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19163709"/>
        <w:docPartObj>
          <w:docPartGallery w:val="Cover Pages"/>
          <w:docPartUnique/>
        </w:docPartObj>
      </w:sdtPr>
      <w:sdtEndPr>
        <w:rPr>
          <w:color w:val="275C8D"/>
          <w:sz w:val="36"/>
          <w:szCs w:val="36"/>
        </w:rPr>
      </w:sdtEndPr>
      <w:sdtContent>
        <w:p w:rsidR="00C54E65" w:rsidRDefault="00C54E65" w14:paraId="61AD79DD" w14:textId="5B4DBABC"/>
        <w:tbl>
          <w:tblPr>
            <w:tblpPr w:leftFromText="187" w:rightFromText="187" w:horzAnchor="margin" w:tblpXSpec="center" w:tblpY="2881"/>
            <w:tblW w:w="4000" w:type="pct"/>
            <w:tblBorders>
              <w:left w:val="single" w:color="E51B24" w:sz="12" w:space="0"/>
            </w:tblBorders>
            <w:tblCellMar>
              <w:left w:w="144" w:type="dxa"/>
              <w:right w:w="115" w:type="dxa"/>
            </w:tblCellMar>
            <w:tblLook w:val="04A0" w:firstRow="1" w:lastRow="0" w:firstColumn="1" w:lastColumn="0" w:noHBand="0" w:noVBand="1"/>
          </w:tblPr>
          <w:tblGrid>
            <w:gridCol w:w="7668"/>
          </w:tblGrid>
          <w:tr w:rsidR="00C54E65" w:rsidTr="00C54E65" w14:paraId="5B98CE34" w14:textId="77777777">
            <w:sdt>
              <w:sdtPr>
                <w:rPr>
                  <w:color w:val="275C8D"/>
                  <w:sz w:val="24"/>
                  <w:szCs w:val="24"/>
                </w:rPr>
                <w:alias w:val="Company"/>
                <w:id w:val="13406915"/>
                <w:placeholder>
                  <w:docPart w:val="06EA1BDAC5B24EC58EA80775AE19F3AC"/>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Pr="00C54E65" w:rsidR="00C54E65" w:rsidRDefault="00C54E65" w14:paraId="5729045A" w14:textId="7C57CCB2">
                    <w:pPr>
                      <w:pStyle w:val="NoSpacing"/>
                      <w:rPr>
                        <w:color w:val="275C8D"/>
                        <w:sz w:val="24"/>
                      </w:rPr>
                    </w:pPr>
                    <w:r>
                      <w:rPr>
                        <w:color w:val="275C8D"/>
                        <w:sz w:val="24"/>
                        <w:szCs w:val="24"/>
                      </w:rPr>
                      <w:t>ORGANIZATION NAME</w:t>
                    </w:r>
                  </w:p>
                </w:tc>
              </w:sdtContent>
            </w:sdt>
          </w:tr>
          <w:tr w:rsidR="00C54E65" w:rsidTr="00C54E65" w14:paraId="7303FC14" w14:textId="77777777">
            <w:tc>
              <w:tcPr>
                <w:tcW w:w="7672" w:type="dxa"/>
              </w:tcPr>
              <w:sdt>
                <w:sdtPr>
                  <w:rPr>
                    <w:rFonts w:asciiTheme="majorHAnsi" w:hAnsiTheme="majorHAnsi" w:eastAsiaTheme="majorEastAsia" w:cstheme="majorBidi"/>
                    <w:color w:val="275C8D"/>
                    <w:sz w:val="88"/>
                    <w:szCs w:val="88"/>
                  </w:rPr>
                  <w:alias w:val="Title"/>
                  <w:id w:val="13406919"/>
                  <w:placeholder>
                    <w:docPart w:val="BADC0EEC5DF341ABA323A69D9BF7F488"/>
                  </w:placeholder>
                  <w:dataBinding w:prefixMappings="xmlns:ns0='http://schemas.openxmlformats.org/package/2006/metadata/core-properties' xmlns:ns1='http://purl.org/dc/elements/1.1/'" w:xpath="/ns0:coreProperties[1]/ns1:title[1]" w:storeItemID="{6C3C8BC8-F283-45AE-878A-BAB7291924A1}"/>
                  <w:text/>
                </w:sdtPr>
                <w:sdtContent>
                  <w:p w:rsidRPr="00C54E65" w:rsidR="00C54E65" w:rsidRDefault="00792134" w14:paraId="102B951C" w14:textId="31FB1F7D">
                    <w:pPr>
                      <w:pStyle w:val="NoSpacing"/>
                      <w:spacing w:line="216" w:lineRule="auto"/>
                      <w:rPr>
                        <w:rFonts w:asciiTheme="majorHAnsi" w:hAnsiTheme="majorHAnsi" w:eastAsiaTheme="majorEastAsia" w:cstheme="majorBidi"/>
                        <w:color w:val="275C8D"/>
                        <w:sz w:val="88"/>
                        <w:szCs w:val="88"/>
                      </w:rPr>
                    </w:pPr>
                    <w:r>
                      <w:rPr>
                        <w:rFonts w:asciiTheme="majorHAnsi" w:hAnsiTheme="majorHAnsi" w:eastAsiaTheme="majorEastAsia" w:cstheme="majorBidi"/>
                        <w:color w:val="275C8D"/>
                        <w:sz w:val="88"/>
                        <w:szCs w:val="88"/>
                      </w:rPr>
                      <w:t xml:space="preserve">Dash Cam          </w:t>
                    </w:r>
                    <w:r w:rsidRPr="00C54E65" w:rsidR="00C54E65">
                      <w:rPr>
                        <w:rFonts w:asciiTheme="majorHAnsi" w:hAnsiTheme="majorHAnsi" w:eastAsiaTheme="majorEastAsia" w:cstheme="majorBidi"/>
                        <w:color w:val="275C8D"/>
                        <w:sz w:val="88"/>
                        <w:szCs w:val="88"/>
                      </w:rPr>
                      <w:t>Policy Example</w:t>
                    </w:r>
                  </w:p>
                </w:sdtContent>
              </w:sdt>
            </w:tc>
          </w:tr>
          <w:tr w:rsidR="00C54E65" w:rsidTr="00C54E65" w14:paraId="13F800B4" w14:textId="77777777">
            <w:tc>
              <w:tcPr>
                <w:tcW w:w="7672" w:type="dxa"/>
                <w:tcMar>
                  <w:top w:w="216" w:type="dxa"/>
                  <w:left w:w="115" w:type="dxa"/>
                  <w:bottom w:w="216" w:type="dxa"/>
                  <w:right w:w="115" w:type="dxa"/>
                </w:tcMar>
              </w:tcPr>
              <w:p w:rsidRPr="00C54E65" w:rsidR="00C54E65" w:rsidRDefault="00C54E65" w14:paraId="7AEA9235" w14:textId="36C5CEAB">
                <w:pPr>
                  <w:pStyle w:val="NoSpacing"/>
                  <w:rPr>
                    <w:color w:val="275C8D"/>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405"/>
          </w:tblGrid>
          <w:tr w:rsidR="00C54E65" w14:paraId="285BE040" w14:textId="77777777">
            <w:tc>
              <w:tcPr>
                <w:tcW w:w="7221" w:type="dxa"/>
                <w:tcMar>
                  <w:top w:w="216" w:type="dxa"/>
                  <w:left w:w="115" w:type="dxa"/>
                  <w:bottom w:w="216" w:type="dxa"/>
                  <w:right w:w="115" w:type="dxa"/>
                </w:tcMar>
              </w:tcPr>
              <w:p w:rsidR="00C54E65" w:rsidP="00792134" w:rsidRDefault="00C54E65" w14:paraId="090BE4F9" w14:textId="77777777">
                <w:pPr>
                  <w:pStyle w:val="NoSpacing"/>
                  <w:rPr>
                    <w:color w:val="4472C4" w:themeColor="accent1"/>
                  </w:rPr>
                </w:pPr>
              </w:p>
            </w:tc>
          </w:tr>
        </w:tbl>
        <w:p w:rsidR="00C54E65" w:rsidRDefault="00C54E65" w14:paraId="0776089C" w14:textId="32A0BBB4">
          <w:pPr>
            <w:rPr>
              <w:rFonts w:asciiTheme="majorHAnsi" w:hAnsiTheme="majorHAnsi" w:eastAsiaTheme="majorEastAsia" w:cstheme="majorBidi"/>
              <w:b/>
              <w:bCs/>
              <w:color w:val="275C8D"/>
              <w:kern w:val="32"/>
              <w:sz w:val="36"/>
              <w:szCs w:val="36"/>
            </w:rPr>
          </w:pPr>
          <w:r>
            <w:rPr>
              <w:color w:val="275C8D"/>
              <w:sz w:val="36"/>
              <w:szCs w:val="36"/>
            </w:rPr>
            <w:br w:type="page"/>
          </w:r>
        </w:p>
        <w:p w:rsidRPr="003E4016" w:rsidR="00EF3119" w:rsidP="00EF3119" w:rsidRDefault="005118BC" w14:paraId="6D67CE5B" w14:textId="3D13DCF3">
          <w:pPr>
            <w:pStyle w:val="Heading1"/>
            <w:rPr>
              <w:color w:val="275C8D"/>
              <w:sz w:val="36"/>
              <w:szCs w:val="36"/>
            </w:rPr>
          </w:pPr>
          <w:bookmarkStart w:name="_Toc25746886" w:id="0"/>
          <w:r>
            <w:rPr>
              <w:color w:val="275C8D"/>
              <w:sz w:val="36"/>
              <w:szCs w:val="36"/>
            </w:rPr>
            <w:t xml:space="preserve">GPS Insight </w:t>
          </w:r>
          <w:r w:rsidR="00792134">
            <w:rPr>
              <w:color w:val="275C8D"/>
              <w:sz w:val="36"/>
              <w:szCs w:val="36"/>
            </w:rPr>
            <w:t xml:space="preserve">Dash Cam </w:t>
          </w:r>
          <w:r w:rsidR="00C23332">
            <w:rPr>
              <w:color w:val="275C8D"/>
              <w:sz w:val="36"/>
              <w:szCs w:val="36"/>
            </w:rPr>
            <w:t>Policy</w:t>
          </w:r>
          <w:r w:rsidR="003E4016">
            <w:rPr>
              <w:color w:val="275C8D"/>
              <w:sz w:val="36"/>
              <w:szCs w:val="36"/>
            </w:rPr>
            <w:t xml:space="preserve"> </w:t>
          </w:r>
          <w:r w:rsidR="00872AB9">
            <w:rPr>
              <w:color w:val="275C8D"/>
              <w:sz w:val="36"/>
              <w:szCs w:val="36"/>
            </w:rPr>
            <w:t>(</w:t>
          </w:r>
          <w:r>
            <w:rPr>
              <w:color w:val="275C8D"/>
              <w:sz w:val="36"/>
              <w:szCs w:val="36"/>
            </w:rPr>
            <w:t>Example)</w:t>
          </w:r>
          <w:bookmarkEnd w:id="0"/>
        </w:p>
        <w:p w:rsidRPr="003E4016" w:rsidR="003E4016" w:rsidP="003E4016" w:rsidRDefault="003E4016" w14:paraId="465BC4F9" w14:textId="77777777">
          <w:pPr>
            <w:autoSpaceDE w:val="0"/>
            <w:autoSpaceDN w:val="0"/>
            <w:adjustRightInd w:val="0"/>
            <w:rPr>
              <w:rFonts w:asciiTheme="minorHAnsi" w:hAnsiTheme="minorHAnsi" w:cstheme="minorHAnsi"/>
              <w:b/>
              <w:bCs/>
            </w:rPr>
          </w:pPr>
        </w:p>
        <w:p w:rsidR="00792134" w:rsidP="00792134" w:rsidRDefault="00792134" w14:paraId="76FA10AD" w14:textId="77777777">
          <w:pPr>
            <w:pStyle w:val="Heading2"/>
            <w:spacing w:line="293" w:lineRule="exact"/>
            <w:ind w:left="100"/>
            <w:rPr>
              <w:b/>
            </w:rPr>
          </w:pPr>
          <w:r>
            <w:t>Contents List:</w:t>
          </w:r>
        </w:p>
        <w:p w:rsidR="00792134" w:rsidP="00792134" w:rsidRDefault="00792134" w14:paraId="725EC61D" w14:textId="77777777">
          <w:pPr>
            <w:pStyle w:val="ListParagraph"/>
            <w:widowControl w:val="0"/>
            <w:numPr>
              <w:ilvl w:val="0"/>
              <w:numId w:val="24"/>
            </w:numPr>
            <w:tabs>
              <w:tab w:val="left" w:pos="319"/>
            </w:tabs>
            <w:autoSpaceDE w:val="0"/>
            <w:autoSpaceDN w:val="0"/>
            <w:spacing w:after="0" w:line="267" w:lineRule="exact"/>
            <w:contextualSpacing w:val="0"/>
          </w:pPr>
          <w:r>
            <w:t>Policy</w:t>
          </w:r>
          <w:r>
            <w:rPr>
              <w:spacing w:val="-1"/>
            </w:rPr>
            <w:t xml:space="preserve"> </w:t>
          </w:r>
          <w:r>
            <w:t>Statement</w:t>
          </w:r>
        </w:p>
        <w:p w:rsidR="00792134" w:rsidP="00792134" w:rsidRDefault="00792134" w14:paraId="38E33DBF" w14:textId="77777777">
          <w:pPr>
            <w:pStyle w:val="ListParagraph"/>
            <w:widowControl w:val="0"/>
            <w:numPr>
              <w:ilvl w:val="0"/>
              <w:numId w:val="24"/>
            </w:numPr>
            <w:tabs>
              <w:tab w:val="left" w:pos="319"/>
            </w:tabs>
            <w:autoSpaceDE w:val="0"/>
            <w:autoSpaceDN w:val="0"/>
            <w:spacing w:after="0" w:line="267" w:lineRule="exact"/>
            <w:contextualSpacing w:val="0"/>
          </w:pPr>
          <w:r>
            <w:t>Purpose and</w:t>
          </w:r>
          <w:r>
            <w:rPr>
              <w:spacing w:val="-4"/>
            </w:rPr>
            <w:t xml:space="preserve"> </w:t>
          </w:r>
          <w:r>
            <w:t>Scope</w:t>
          </w:r>
        </w:p>
        <w:p w:rsidR="00792134" w:rsidP="00792134" w:rsidRDefault="00792134" w14:paraId="00C4A1EE" w14:textId="77777777">
          <w:pPr>
            <w:pStyle w:val="ListParagraph"/>
            <w:widowControl w:val="0"/>
            <w:numPr>
              <w:ilvl w:val="0"/>
              <w:numId w:val="24"/>
            </w:numPr>
            <w:tabs>
              <w:tab w:val="left" w:pos="319"/>
            </w:tabs>
            <w:autoSpaceDE w:val="0"/>
            <w:autoSpaceDN w:val="0"/>
            <w:spacing w:after="0" w:line="240" w:lineRule="auto"/>
            <w:contextualSpacing w:val="0"/>
          </w:pPr>
          <w:r>
            <w:t>Principles</w:t>
          </w:r>
        </w:p>
        <w:p w:rsidR="00792134" w:rsidP="00792134" w:rsidRDefault="00792134" w14:paraId="1284DD43" w14:textId="77777777">
          <w:pPr>
            <w:pStyle w:val="ListParagraph"/>
            <w:widowControl w:val="0"/>
            <w:numPr>
              <w:ilvl w:val="0"/>
              <w:numId w:val="24"/>
            </w:numPr>
            <w:tabs>
              <w:tab w:val="left" w:pos="319"/>
            </w:tabs>
            <w:autoSpaceDE w:val="0"/>
            <w:autoSpaceDN w:val="0"/>
            <w:spacing w:after="0" w:line="240" w:lineRule="auto"/>
            <w:contextualSpacing w:val="0"/>
          </w:pPr>
          <w:r>
            <w:t>Dash Cam Footage</w:t>
          </w:r>
        </w:p>
        <w:p w:rsidR="00792134" w:rsidP="00792134" w:rsidRDefault="00792134" w14:paraId="0E2916DB" w14:textId="77777777">
          <w:pPr>
            <w:pStyle w:val="ListParagraph"/>
            <w:widowControl w:val="0"/>
            <w:numPr>
              <w:ilvl w:val="0"/>
              <w:numId w:val="24"/>
            </w:numPr>
            <w:tabs>
              <w:tab w:val="left" w:pos="319"/>
            </w:tabs>
            <w:autoSpaceDE w:val="0"/>
            <w:autoSpaceDN w:val="0"/>
            <w:spacing w:before="1" w:after="0" w:line="240" w:lineRule="auto"/>
            <w:contextualSpacing w:val="0"/>
          </w:pPr>
          <w:r>
            <w:t>Employees</w:t>
          </w:r>
        </w:p>
        <w:p w:rsidR="00792134" w:rsidP="00792134" w:rsidRDefault="00792134" w14:paraId="595E816C" w14:textId="77777777">
          <w:pPr>
            <w:pStyle w:val="ListParagraph"/>
            <w:widowControl w:val="0"/>
            <w:numPr>
              <w:ilvl w:val="0"/>
              <w:numId w:val="24"/>
            </w:numPr>
            <w:tabs>
              <w:tab w:val="left" w:pos="319"/>
            </w:tabs>
            <w:autoSpaceDE w:val="0"/>
            <w:autoSpaceDN w:val="0"/>
            <w:spacing w:after="0" w:line="240" w:lineRule="auto"/>
            <w:contextualSpacing w:val="0"/>
          </w:pPr>
          <w:r>
            <w:t>Non-Employees</w:t>
          </w:r>
        </w:p>
        <w:p w:rsidR="00792134" w:rsidP="00792134" w:rsidRDefault="00792134" w14:paraId="1997F4B9" w14:textId="77777777">
          <w:pPr>
            <w:pStyle w:val="ListParagraph"/>
            <w:widowControl w:val="0"/>
            <w:numPr>
              <w:ilvl w:val="0"/>
              <w:numId w:val="24"/>
            </w:numPr>
            <w:tabs>
              <w:tab w:val="left" w:pos="319"/>
            </w:tabs>
            <w:autoSpaceDE w:val="0"/>
            <w:autoSpaceDN w:val="0"/>
            <w:spacing w:after="0" w:line="240" w:lineRule="auto"/>
            <w:contextualSpacing w:val="0"/>
          </w:pPr>
          <w:r>
            <w:t>Complaints</w:t>
          </w:r>
        </w:p>
        <w:p w:rsidR="00792134" w:rsidP="00792134" w:rsidRDefault="00792134" w14:paraId="75942F53" w14:textId="77777777">
          <w:pPr>
            <w:pStyle w:val="ListParagraph"/>
            <w:widowControl w:val="0"/>
            <w:numPr>
              <w:ilvl w:val="0"/>
              <w:numId w:val="24"/>
            </w:numPr>
            <w:tabs>
              <w:tab w:val="left" w:pos="319"/>
            </w:tabs>
            <w:autoSpaceDE w:val="0"/>
            <w:autoSpaceDN w:val="0"/>
            <w:spacing w:after="0" w:line="240" w:lineRule="auto"/>
            <w:contextualSpacing w:val="0"/>
          </w:pPr>
          <w:r>
            <w:t>Monitoring and</w:t>
          </w:r>
          <w:r>
            <w:rPr>
              <w:spacing w:val="-3"/>
            </w:rPr>
            <w:t xml:space="preserve"> </w:t>
          </w:r>
          <w:r>
            <w:t>Review</w:t>
          </w:r>
        </w:p>
        <w:p w:rsidR="00792134" w:rsidP="00792134" w:rsidRDefault="00792134" w14:paraId="50E8865A" w14:textId="77777777">
          <w:pPr>
            <w:pStyle w:val="ListParagraph"/>
            <w:widowControl w:val="0"/>
            <w:numPr>
              <w:ilvl w:val="0"/>
              <w:numId w:val="24"/>
            </w:numPr>
            <w:tabs>
              <w:tab w:val="left" w:pos="319"/>
            </w:tabs>
            <w:autoSpaceDE w:val="0"/>
            <w:autoSpaceDN w:val="0"/>
            <w:spacing w:before="1" w:after="0" w:line="240" w:lineRule="auto"/>
            <w:contextualSpacing w:val="0"/>
          </w:pPr>
          <w:r>
            <w:t>Acknowledgement</w:t>
          </w:r>
        </w:p>
        <w:p w:rsidR="00792134" w:rsidP="00792134" w:rsidRDefault="00792134" w14:paraId="037706A3" w14:textId="77777777">
          <w:pPr>
            <w:pStyle w:val="BodyText"/>
            <w:spacing w:before="1"/>
            <w:rPr>
              <w:sz w:val="22"/>
            </w:rPr>
          </w:pPr>
        </w:p>
        <w:p w:rsidR="00792134" w:rsidP="00792134" w:rsidRDefault="00792134" w14:paraId="084649D3" w14:textId="77777777">
          <w:pPr>
            <w:pStyle w:val="Heading2"/>
            <w:keepNext w:val="0"/>
            <w:keepLines w:val="0"/>
            <w:widowControl w:val="0"/>
            <w:numPr>
              <w:ilvl w:val="0"/>
              <w:numId w:val="23"/>
            </w:numPr>
            <w:tabs>
              <w:tab w:val="left" w:pos="343"/>
            </w:tabs>
            <w:autoSpaceDE w:val="0"/>
            <w:autoSpaceDN w:val="0"/>
            <w:spacing w:before="0"/>
            <w:ind w:hanging="243"/>
          </w:pPr>
          <w:r>
            <w:t>POLICY</w:t>
          </w:r>
          <w:r>
            <w:rPr>
              <w:spacing w:val="-2"/>
            </w:rPr>
            <w:t xml:space="preserve"> </w:t>
          </w:r>
          <w:r>
            <w:t>STATEMENT</w:t>
          </w:r>
        </w:p>
        <w:p w:rsidR="00792134" w:rsidP="00792134" w:rsidRDefault="00792134" w14:paraId="0B8AD662" w14:textId="77777777">
          <w:pPr>
            <w:pStyle w:val="BodyText"/>
            <w:ind w:left="100"/>
          </w:pPr>
          <w:r>
            <w:t>This policy sets out the position of [ORGANIZATION NAME] on the use of on-board incident capture devices (Dash Cams) in vehicles and its effect on employees.</w:t>
          </w:r>
        </w:p>
        <w:p w:rsidR="00792134" w:rsidP="00792134" w:rsidRDefault="00792134" w14:paraId="684F1FF4" w14:textId="77777777">
          <w:pPr>
            <w:pStyle w:val="BodyText"/>
            <w:spacing w:before="11"/>
            <w:rPr>
              <w:sz w:val="23"/>
            </w:rPr>
          </w:pPr>
        </w:p>
        <w:p w:rsidR="00792134" w:rsidP="00792134" w:rsidRDefault="00792134" w14:paraId="3E89AFE1" w14:textId="77777777">
          <w:pPr>
            <w:pStyle w:val="Heading2"/>
            <w:keepNext w:val="0"/>
            <w:keepLines w:val="0"/>
            <w:widowControl w:val="0"/>
            <w:numPr>
              <w:ilvl w:val="0"/>
              <w:numId w:val="23"/>
            </w:numPr>
            <w:tabs>
              <w:tab w:val="left" w:pos="343"/>
            </w:tabs>
            <w:autoSpaceDE w:val="0"/>
            <w:autoSpaceDN w:val="0"/>
            <w:spacing w:before="0"/>
            <w:ind w:hanging="243"/>
          </w:pPr>
          <w:r>
            <w:t>PURPOSE AND</w:t>
          </w:r>
          <w:r>
            <w:rPr>
              <w:spacing w:val="-3"/>
            </w:rPr>
            <w:t xml:space="preserve"> </w:t>
          </w:r>
          <w:r>
            <w:t>SCOPE</w:t>
          </w:r>
        </w:p>
        <w:p w:rsidR="00792134" w:rsidP="00792134" w:rsidRDefault="00792134" w14:paraId="432D1538" w14:textId="255ACB9C">
          <w:pPr>
            <w:pStyle w:val="BodyText"/>
            <w:ind w:left="100" w:right="195"/>
          </w:pPr>
          <w:r w:rsidR="0FA84B60">
            <w:rPr/>
            <w:t xml:space="preserve">The primary uses of </w:t>
          </w:r>
          <w:r w:rsidR="0117108C">
            <w:rPr/>
            <w:t>D</w:t>
          </w:r>
          <w:r w:rsidR="0FA84B60">
            <w:rPr/>
            <w:t xml:space="preserve">ash </w:t>
          </w:r>
          <w:r w:rsidR="248DD91F">
            <w:rPr/>
            <w:t>C</w:t>
          </w:r>
          <w:r w:rsidR="0FA84B60">
            <w:rPr/>
            <w:t xml:space="preserve">ams are to </w:t>
          </w:r>
          <w:r w:rsidR="0FA84B60">
            <w:rPr/>
            <w:t>assist</w:t>
          </w:r>
          <w:r w:rsidR="0FA84B60">
            <w:rPr/>
            <w:t xml:space="preserve"> in the </w:t>
          </w:r>
          <w:r w:rsidR="432809F4">
            <w:rPr/>
            <w:t>P</w:t>
          </w:r>
          <w:r w:rsidR="0FA84B60">
            <w:rPr/>
            <w:t xml:space="preserve">rotection and </w:t>
          </w:r>
          <w:r w:rsidR="273CC9F4">
            <w:rPr/>
            <w:t>S</w:t>
          </w:r>
          <w:r w:rsidR="0FA84B60">
            <w:rPr/>
            <w:t xml:space="preserve">afety of </w:t>
          </w:r>
          <w:r w:rsidR="1558A386">
            <w:rPr/>
            <w:t>P</w:t>
          </w:r>
          <w:r w:rsidR="0FA84B60">
            <w:rPr/>
            <w:t xml:space="preserve">ersons and </w:t>
          </w:r>
          <w:r w:rsidR="61B34A13">
            <w:rPr/>
            <w:t>P</w:t>
          </w:r>
          <w:r w:rsidR="0FA84B60">
            <w:rPr/>
            <w:t xml:space="preserve">roperty, </w:t>
          </w:r>
          <w:r w:rsidR="5C75DCC8">
            <w:rPr/>
            <w:t>P</w:t>
          </w:r>
          <w:r w:rsidR="0FA84B60">
            <w:rPr/>
            <w:t>revention or</w:t>
          </w:r>
          <w:r w:rsidR="6A7C5191">
            <w:rPr/>
            <w:t xml:space="preserve"> D</w:t>
          </w:r>
          <w:r w:rsidR="0FA84B60">
            <w:rPr/>
            <w:t xml:space="preserve">etection of </w:t>
          </w:r>
          <w:r w:rsidR="4ED383F7">
            <w:rPr/>
            <w:t>C</w:t>
          </w:r>
          <w:r w:rsidR="0FA84B60">
            <w:rPr/>
            <w:t xml:space="preserve">riminal </w:t>
          </w:r>
          <w:r w:rsidR="3B6BB5A3">
            <w:rPr/>
            <w:t>O</w:t>
          </w:r>
          <w:r w:rsidR="0FA84B60">
            <w:rPr/>
            <w:t xml:space="preserve">ffenses, </w:t>
          </w:r>
          <w:r w:rsidR="06C065A1">
            <w:rPr/>
            <w:t>D</w:t>
          </w:r>
          <w:r w:rsidR="0FA84B60">
            <w:rPr/>
            <w:t xml:space="preserve">efense of </w:t>
          </w:r>
          <w:r w:rsidR="13201A2F">
            <w:rPr/>
            <w:t>L</w:t>
          </w:r>
          <w:r w:rsidR="0FA84B60">
            <w:rPr/>
            <w:t xml:space="preserve">egal </w:t>
          </w:r>
          <w:r w:rsidR="7AF139F0">
            <w:rPr/>
            <w:t>C</w:t>
          </w:r>
          <w:r w:rsidR="0FA84B60">
            <w:rPr/>
            <w:t xml:space="preserve">laims, and most importantly, </w:t>
          </w:r>
          <w:r w:rsidR="3605A596">
            <w:rPr/>
            <w:t>D</w:t>
          </w:r>
          <w:r w:rsidR="0FA84B60">
            <w:rPr/>
            <w:t>river</w:t>
          </w:r>
          <w:r w:rsidR="1DBFE96F">
            <w:rPr/>
            <w:t xml:space="preserve"> </w:t>
          </w:r>
          <w:r w:rsidR="7FBD5A6B">
            <w:rPr/>
            <w:t>T</w:t>
          </w:r>
          <w:r w:rsidR="0FA84B60">
            <w:rPr/>
            <w:t>raining</w:t>
          </w:r>
          <w:r w:rsidR="0FA84B60">
            <w:rPr/>
            <w:t xml:space="preserve">. It is not [ORGANIZATION NAME]’s intended purpose to use </w:t>
          </w:r>
          <w:r w:rsidR="511E4D17">
            <w:rPr/>
            <w:t>D</w:t>
          </w:r>
          <w:r w:rsidR="0FA84B60">
            <w:rPr/>
            <w:t xml:space="preserve">ash </w:t>
          </w:r>
          <w:r w:rsidR="7263A4C9">
            <w:rPr/>
            <w:t>C</w:t>
          </w:r>
          <w:r w:rsidR="0FA84B60">
            <w:rPr/>
            <w:t xml:space="preserve">ams for </w:t>
          </w:r>
          <w:r w:rsidR="0FA84B60">
            <w:rPr/>
            <w:t>monitoring</w:t>
          </w:r>
          <w:r w:rsidR="0FA84B60">
            <w:rPr/>
            <w:t xml:space="preserve"> the work of employees or finding out </w:t>
          </w:r>
          <w:r w:rsidR="05656586">
            <w:rPr/>
            <w:t>whether</w:t>
          </w:r>
          <w:r w:rsidR="0FA84B60">
            <w:rPr/>
            <w:t xml:space="preserve"> they are </w:t>
          </w:r>
          <w:r w:rsidR="0FA84B60">
            <w:rPr/>
            <w:t>complying with</w:t>
          </w:r>
          <w:r w:rsidR="0FA84B60">
            <w:rPr/>
            <w:t xml:space="preserve"> the organization’s policies and procedures.</w:t>
          </w:r>
        </w:p>
        <w:p w:rsidR="00792134" w:rsidP="00792134" w:rsidRDefault="00792134" w14:paraId="3393CDF3" w14:textId="77777777">
          <w:pPr>
            <w:pStyle w:val="BodyText"/>
            <w:spacing w:before="12"/>
            <w:rPr>
              <w:sz w:val="23"/>
            </w:rPr>
          </w:pPr>
        </w:p>
        <w:p w:rsidR="00792134" w:rsidP="00792134" w:rsidRDefault="00792134" w14:paraId="4850BD7E" w14:textId="77777777">
          <w:pPr>
            <w:pStyle w:val="Heading2"/>
            <w:keepNext w:val="0"/>
            <w:keepLines w:val="0"/>
            <w:widowControl w:val="0"/>
            <w:numPr>
              <w:ilvl w:val="0"/>
              <w:numId w:val="23"/>
            </w:numPr>
            <w:tabs>
              <w:tab w:val="left" w:pos="343"/>
            </w:tabs>
            <w:autoSpaceDE w:val="0"/>
            <w:autoSpaceDN w:val="0"/>
            <w:spacing w:before="0"/>
            <w:ind w:hanging="243"/>
          </w:pPr>
          <w:r>
            <w:t>PRINCIPLES</w:t>
          </w:r>
        </w:p>
        <w:p w:rsidR="00792134" w:rsidP="00792134" w:rsidRDefault="00792134" w14:paraId="5C8258EC" w14:textId="77777777">
          <w:pPr>
            <w:pStyle w:val="BodyText"/>
            <w:ind w:left="100"/>
          </w:pPr>
          <w:r>
            <w:t>The following principles apply:</w:t>
          </w:r>
        </w:p>
        <w:p w:rsidR="00792134" w:rsidP="4A0F05D5" w:rsidRDefault="00792134" w14:paraId="0F9A40E3" w14:textId="7E64FE26">
          <w:pPr>
            <w:pStyle w:val="ListParagraph"/>
            <w:widowControl w:val="0"/>
            <w:numPr>
              <w:ilvl w:val="1"/>
              <w:numId w:val="23"/>
            </w:numPr>
            <w:tabs>
              <w:tab w:val="left" w:pos="821"/>
            </w:tabs>
            <w:autoSpaceDE w:val="0"/>
            <w:autoSpaceDN w:val="0"/>
            <w:spacing w:before="2" w:after="0" w:line="240" w:lineRule="auto"/>
            <w:ind w:right="111"/>
            <w:rPr>
              <w:sz w:val="24"/>
              <w:szCs w:val="24"/>
            </w:rPr>
          </w:pPr>
          <w:r w:rsidRPr="2B1F91CB" w:rsidR="00792134">
            <w:rPr>
              <w:sz w:val="24"/>
              <w:szCs w:val="24"/>
            </w:rPr>
            <w:t>Dash Cams will be installed when appropriate in company vehicles, (</w:t>
          </w:r>
          <w:r w:rsidRPr="2B1F91CB" w:rsidR="403D16F9">
            <w:rPr>
              <w:sz w:val="24"/>
              <w:szCs w:val="24"/>
            </w:rPr>
            <w:t>i.e.,</w:t>
          </w:r>
          <w:r w:rsidRPr="2B1F91CB" w:rsidR="00792134">
            <w:rPr>
              <w:sz w:val="24"/>
              <w:szCs w:val="24"/>
            </w:rPr>
            <w:t xml:space="preserve"> pickups, trucks &amp; tractors).</w:t>
          </w:r>
        </w:p>
        <w:p w:rsidR="00792134" w:rsidP="52B58578" w:rsidRDefault="00792134" w14:paraId="4A39FB09" w14:textId="7A6AA224">
          <w:pPr>
            <w:pStyle w:val="BodyText"/>
            <w:numPr>
              <w:ilvl w:val="1"/>
              <w:numId w:val="23"/>
            </w:numPr>
            <w:ind w:right="195"/>
            <w:rPr/>
          </w:pPr>
          <w:r w:rsidR="00792134">
            <w:rPr/>
            <w:t>All drivers are aware if there is a Dash Cam in their vehicle and have been provided with the manufacturer’s overview sheet and an explanation of how the camera works. An acknowledgment sheet will be provided</w:t>
          </w:r>
          <w:r w:rsidR="75A31CB5">
            <w:rPr/>
            <w:t>,</w:t>
          </w:r>
          <w:r w:rsidR="00792134">
            <w:rPr/>
            <w:t xml:space="preserve"> which drivers are requested to sign. This exercise for new employees joining the driving team is carried out as part of their orientation.</w:t>
          </w:r>
        </w:p>
        <w:p w:rsidR="00792134" w:rsidP="52B58578" w:rsidRDefault="00792134" w14:paraId="2D606050" w14:textId="53E452E1">
          <w:pPr>
            <w:pStyle w:val="ListParagraph"/>
            <w:widowControl w:val="0"/>
            <w:numPr>
              <w:ilvl w:val="1"/>
              <w:numId w:val="23"/>
            </w:numPr>
            <w:tabs>
              <w:tab w:val="left" w:pos="821"/>
            </w:tabs>
            <w:autoSpaceDE w:val="0"/>
            <w:autoSpaceDN w:val="0"/>
            <w:spacing w:after="0" w:line="240" w:lineRule="auto"/>
            <w:ind w:right="232" w:hanging="347"/>
            <w:rPr>
              <w:strike w:val="1"/>
              <w:sz w:val="24"/>
              <w:szCs w:val="24"/>
            </w:rPr>
          </w:pPr>
          <w:r w:rsidRPr="2B1F91CB" w:rsidR="00792134">
            <w:rPr>
              <w:sz w:val="24"/>
              <w:szCs w:val="24"/>
            </w:rPr>
            <w:t>No images and information will be stored except where a relevant incident(event) has occurred</w:t>
          </w:r>
          <w:r w:rsidRPr="2B1F91CB" w:rsidR="00792134">
            <w:rPr>
              <w:sz w:val="24"/>
              <w:szCs w:val="24"/>
            </w:rPr>
            <w:t xml:space="preserve">. </w:t>
          </w:r>
          <w:r w:rsidRPr="2B1F91CB" w:rsidR="00792134">
            <w:rPr>
              <w:sz w:val="24"/>
              <w:szCs w:val="24"/>
            </w:rPr>
            <w:t xml:space="preserve">Dash Cams </w:t>
          </w:r>
          <w:r w:rsidRPr="2B1F91CB" w:rsidR="28A060D6">
            <w:rPr>
              <w:sz w:val="24"/>
              <w:szCs w:val="24"/>
            </w:rPr>
            <w:t xml:space="preserve">upload </w:t>
          </w:r>
          <w:r w:rsidRPr="2B1F91CB" w:rsidR="00792134">
            <w:rPr>
              <w:sz w:val="24"/>
              <w:szCs w:val="24"/>
            </w:rPr>
            <w:t xml:space="preserve">up to </w:t>
          </w:r>
          <w:r w:rsidRPr="2B1F91CB" w:rsidR="15F0CFCC">
            <w:rPr>
              <w:sz w:val="24"/>
              <w:szCs w:val="24"/>
            </w:rPr>
            <w:t>1 minute</w:t>
          </w:r>
          <w:r w:rsidRPr="2B1F91CB" w:rsidR="00792134">
            <w:rPr>
              <w:sz w:val="24"/>
              <w:szCs w:val="24"/>
            </w:rPr>
            <w:t xml:space="preserve"> </w:t>
          </w:r>
          <w:r w:rsidRPr="2B1F91CB" w:rsidR="00792134">
            <w:rPr>
              <w:sz w:val="24"/>
              <w:szCs w:val="24"/>
            </w:rPr>
            <w:t>of the incident(event)</w:t>
          </w:r>
          <w:r w:rsidRPr="2B1F91CB" w:rsidR="5E6B45D9">
            <w:rPr>
              <w:sz w:val="24"/>
              <w:szCs w:val="24"/>
            </w:rPr>
            <w:t xml:space="preserve"> to </w:t>
          </w:r>
          <w:r w:rsidRPr="2B1F91CB" w:rsidR="5E6B45D9">
            <w:rPr>
              <w:sz w:val="24"/>
              <w:szCs w:val="24"/>
            </w:rPr>
            <w:t>Driveri</w:t>
          </w:r>
          <w:r w:rsidRPr="2B1F91CB" w:rsidR="00792134">
            <w:rPr>
              <w:sz w:val="24"/>
              <w:szCs w:val="24"/>
            </w:rPr>
            <w:t xml:space="preserve">. </w:t>
          </w:r>
          <w:r w:rsidRPr="2B1F91CB" w:rsidR="3F9F268D">
            <w:rPr>
              <w:rFonts w:ascii="Calibri" w:hAnsi="Calibri" w:eastAsia="Calibri"/>
              <w:sz w:val="24"/>
              <w:szCs w:val="24"/>
            </w:rPr>
            <w:t xml:space="preserve">Incidents or events that are uploaded are actively reviewable in </w:t>
          </w:r>
          <w:r w:rsidRPr="2B1F91CB" w:rsidR="3F9F268D">
            <w:rPr>
              <w:rFonts w:ascii="Calibri" w:hAnsi="Calibri" w:eastAsia="Calibri"/>
              <w:sz w:val="24"/>
              <w:szCs w:val="24"/>
            </w:rPr>
            <w:t>Driveri</w:t>
          </w:r>
          <w:r w:rsidRPr="2B1F91CB" w:rsidR="3F9F268D">
            <w:rPr>
              <w:rFonts w:ascii="Calibri" w:hAnsi="Calibri" w:eastAsia="Calibri"/>
              <w:sz w:val="24"/>
              <w:szCs w:val="24"/>
            </w:rPr>
            <w:t xml:space="preserve"> for </w:t>
          </w:r>
          <w:r w:rsidRPr="2B1F91CB" w:rsidR="3F9F268D">
            <w:rPr>
              <w:rFonts w:ascii="Calibri" w:hAnsi="Calibri" w:eastAsia="Calibri"/>
              <w:sz w:val="24"/>
              <w:szCs w:val="24"/>
            </w:rPr>
            <w:t>90 days</w:t>
          </w:r>
          <w:r w:rsidRPr="2B1F91CB" w:rsidR="3F9F268D">
            <w:rPr>
              <w:rFonts w:ascii="Calibri" w:hAnsi="Calibri" w:eastAsia="Calibri"/>
              <w:sz w:val="24"/>
              <w:szCs w:val="24"/>
            </w:rPr>
            <w:t>. I</w:t>
          </w:r>
          <w:r w:rsidRPr="2B1F91CB" w:rsidR="00792134">
            <w:rPr>
              <w:sz w:val="24"/>
              <w:szCs w:val="24"/>
            </w:rPr>
            <w:t>t is possible to</w:t>
          </w:r>
          <w:r w:rsidRPr="2B1F91CB" w:rsidR="4F7BB9AF">
            <w:rPr>
              <w:sz w:val="24"/>
              <w:szCs w:val="24"/>
            </w:rPr>
            <w:t xml:space="preserve"> request and</w:t>
          </w:r>
          <w:r w:rsidRPr="2B1F91CB" w:rsidR="00792134">
            <w:rPr>
              <w:sz w:val="24"/>
              <w:szCs w:val="24"/>
            </w:rPr>
            <w:t xml:space="preserve"> </w:t>
          </w:r>
          <w:r w:rsidRPr="2B1F91CB" w:rsidR="767711CA">
            <w:rPr>
              <w:sz w:val="24"/>
              <w:szCs w:val="24"/>
            </w:rPr>
            <w:t>review back to</w:t>
          </w:r>
          <w:r w:rsidRPr="2B1F91CB" w:rsidR="00792134">
            <w:rPr>
              <w:sz w:val="24"/>
              <w:szCs w:val="24"/>
            </w:rPr>
            <w:t xml:space="preserve"> </w:t>
          </w:r>
          <w:r w:rsidRPr="2B1F91CB" w:rsidR="7E191DFA">
            <w:rPr>
              <w:sz w:val="24"/>
              <w:szCs w:val="24"/>
            </w:rPr>
            <w:t>50 hours</w:t>
          </w:r>
          <w:r w:rsidRPr="2B1F91CB" w:rsidR="7E191DFA">
            <w:rPr>
              <w:sz w:val="24"/>
              <w:szCs w:val="24"/>
            </w:rPr>
            <w:t xml:space="preserve"> </w:t>
          </w:r>
          <w:r w:rsidRPr="2B1F91CB" w:rsidR="00792134">
            <w:rPr>
              <w:sz w:val="24"/>
              <w:szCs w:val="24"/>
            </w:rPr>
            <w:t xml:space="preserve">of video </w:t>
          </w:r>
          <w:r w:rsidRPr="2B1F91CB" w:rsidR="147060CE">
            <w:rPr>
              <w:sz w:val="24"/>
              <w:szCs w:val="24"/>
            </w:rPr>
            <w:t xml:space="preserve">stored on the camera </w:t>
          </w:r>
          <w:r w:rsidRPr="2B1F91CB" w:rsidR="00792134">
            <w:rPr>
              <w:sz w:val="24"/>
              <w:szCs w:val="24"/>
            </w:rPr>
            <w:t xml:space="preserve">if </w:t>
          </w:r>
          <w:r w:rsidRPr="2B1F91CB" w:rsidR="00792134">
            <w:rPr>
              <w:sz w:val="24"/>
              <w:szCs w:val="24"/>
            </w:rPr>
            <w:t>deemed</w:t>
          </w:r>
          <w:r w:rsidRPr="2B1F91CB" w:rsidR="00792134">
            <w:rPr>
              <w:sz w:val="24"/>
              <w:szCs w:val="24"/>
            </w:rPr>
            <w:t xml:space="preserve"> necessary to </w:t>
          </w:r>
          <w:r w:rsidRPr="2B1F91CB" w:rsidR="00792134">
            <w:rPr>
              <w:sz w:val="24"/>
              <w:szCs w:val="24"/>
            </w:rPr>
            <w:t>determine</w:t>
          </w:r>
          <w:r w:rsidRPr="2B1F91CB" w:rsidR="00792134">
            <w:rPr>
              <w:sz w:val="24"/>
              <w:szCs w:val="24"/>
            </w:rPr>
            <w:t xml:space="preserve"> fault in the case of a complaint, citation or incident that did not get saved as an Event.</w:t>
          </w:r>
        </w:p>
        <w:p w:rsidR="00792134" w:rsidP="00792134" w:rsidRDefault="00792134" w14:paraId="655BA0F2" w14:textId="77777777">
          <w:pPr>
            <w:pStyle w:val="ListParagraph"/>
            <w:widowControl w:val="0"/>
            <w:numPr>
              <w:ilvl w:val="1"/>
              <w:numId w:val="23"/>
            </w:numPr>
            <w:tabs>
              <w:tab w:val="left" w:pos="821"/>
            </w:tabs>
            <w:autoSpaceDE w:val="0"/>
            <w:autoSpaceDN w:val="0"/>
            <w:spacing w:after="0" w:line="240" w:lineRule="auto"/>
            <w:ind w:right="336" w:hanging="372"/>
            <w:contextualSpacing w:val="0"/>
            <w:rPr>
              <w:sz w:val="24"/>
            </w:rPr>
          </w:pPr>
          <w:r w:rsidRPr="52B58578" w:rsidR="00792134">
            <w:rPr>
              <w:sz w:val="24"/>
              <w:szCs w:val="24"/>
            </w:rPr>
            <w:t>Access to retained images and information will be restricted, with clearly defined rules to Designated Responsible Persons (DRPs) who can gain</w:t>
          </w:r>
          <w:r w:rsidRPr="52B58578" w:rsidR="00792134">
            <w:rPr>
              <w:spacing w:val="-6"/>
              <w:sz w:val="24"/>
              <w:szCs w:val="24"/>
            </w:rPr>
            <w:t xml:space="preserve"> </w:t>
          </w:r>
          <w:r w:rsidRPr="52B58578" w:rsidR="00792134">
            <w:rPr>
              <w:sz w:val="24"/>
              <w:szCs w:val="24"/>
            </w:rPr>
            <w:t>access.</w:t>
          </w:r>
        </w:p>
        <w:p w:rsidR="00792134" w:rsidP="00792134" w:rsidRDefault="00792134" w14:paraId="073A537C" w14:textId="77777777">
          <w:pPr>
            <w:sectPr w:rsidR="00792134" w:rsidSect="00792134">
              <w:headerReference w:type="default" r:id="rId16"/>
              <w:footerReference w:type="default" r:id="rId17"/>
              <w:headerReference w:type="first" r:id="rId18"/>
              <w:footerReference w:type="first" r:id="rId19"/>
              <w:pgSz w:w="12240" w:h="15840"/>
              <w:pgMar w:top="1420" w:right="1300" w:bottom="280" w:left="1340" w:header="720" w:footer="720" w:gutter="0"/>
              <w:cols w:space="720"/>
              <w:titlePg/>
              <w:docGrid w:linePitch="326"/>
            </w:sectPr>
          </w:pPr>
        </w:p>
        <w:p w:rsidR="00792134" w:rsidP="52B58578" w:rsidRDefault="00792134" w14:paraId="45E97AB4" w14:textId="51E648B9">
          <w:pPr>
            <w:pStyle w:val="ListParagraph"/>
            <w:widowControl w:val="0"/>
            <w:numPr>
              <w:ilvl w:val="1"/>
              <w:numId w:val="23"/>
            </w:numPr>
            <w:tabs>
              <w:tab w:val="left" w:pos="820"/>
              <w:tab w:val="left" w:pos="821"/>
            </w:tabs>
            <w:autoSpaceDE w:val="0"/>
            <w:autoSpaceDN w:val="0"/>
            <w:spacing w:after="0" w:line="240" w:lineRule="auto"/>
            <w:ind w:right="349" w:hanging="360"/>
            <w:rPr>
              <w:sz w:val="24"/>
              <w:szCs w:val="24"/>
            </w:rPr>
          </w:pPr>
          <w:r w:rsidR="00656337">
            <w:rPr>
              <w:rStyle w:val="CommentReference"/>
              <w:rFonts w:ascii="Calibri" w:hAnsi="Calibri" w:eastAsia="Calibri" w:cs="Times New Roman"/>
            </w:rPr>
          </w:r>
          <w:r w:rsidRPr="52B58578" w:rsidR="00792134">
            <w:rPr>
              <w:sz w:val="24"/>
              <w:szCs w:val="24"/>
            </w:rPr>
            <w:t xml:space="preserve">here an incident is captured that reveals inappropriate conduct that cannot in good conscience be ignored, [ORGANIZATION NAME] </w:t>
          </w:r>
          <w:r w:rsidRPr="52B58578" w:rsidR="00792134">
            <w:rPr>
              <w:sz w:val="24"/>
              <w:szCs w:val="24"/>
            </w:rPr>
            <w:t>reserves the right to process in the business interests</w:t>
          </w:r>
          <w:r w:rsidRPr="52B58578" w:rsidR="00792134">
            <w:rPr>
              <w:sz w:val="24"/>
              <w:szCs w:val="24"/>
            </w:rPr>
            <w:t xml:space="preserve">. This may include grievance, or disciplinary proceedings, </w:t>
          </w:r>
          <w:r w:rsidRPr="52B58578" w:rsidR="00792134">
            <w:rPr>
              <w:sz w:val="24"/>
              <w:szCs w:val="24"/>
            </w:rPr>
            <w:t>defense</w:t>
          </w:r>
          <w:r w:rsidRPr="52B58578" w:rsidR="00792134">
            <w:rPr>
              <w:sz w:val="24"/>
              <w:szCs w:val="24"/>
            </w:rPr>
            <w:t xml:space="preserve"> or litigation of a legal claim, and</w:t>
          </w:r>
          <w:r w:rsidRPr="52B58578" w:rsidR="0DB4E850">
            <w:rPr>
              <w:sz w:val="24"/>
              <w:szCs w:val="24"/>
            </w:rPr>
            <w:t>/or</w:t>
          </w:r>
          <w:r w:rsidRPr="52B58578" w:rsidR="00792134">
            <w:rPr>
              <w:sz w:val="24"/>
              <w:szCs w:val="24"/>
            </w:rPr>
            <w:t xml:space="preserve"> driver training. When relevant to do so, Dash Cam footage may be </w:t>
          </w:r>
          <w:r w:rsidRPr="52B58578" w:rsidR="00792134">
            <w:rPr>
              <w:sz w:val="24"/>
              <w:szCs w:val="24"/>
            </w:rPr>
            <w:t xml:space="preserve">retained</w:t>
          </w:r>
          <w:r w:rsidRPr="52B58578" w:rsidR="00792134">
            <w:rPr>
              <w:sz w:val="24"/>
              <w:szCs w:val="24"/>
            </w:rPr>
            <w:t xml:space="preserve"> and used for future Health </w:t>
          </w:r>
          <w:r w:rsidRPr="52B58578" w:rsidR="3E8A8DA1">
            <w:rPr>
              <w:sz w:val="24"/>
              <w:szCs w:val="24"/>
            </w:rPr>
            <w:t>and</w:t>
          </w:r>
          <w:r w:rsidRPr="52B58578" w:rsidR="00792134">
            <w:rPr>
              <w:sz w:val="24"/>
              <w:szCs w:val="24"/>
            </w:rPr>
            <w:t xml:space="preserve"> Safety training, including the improvement in Safety Quality and Training of drivers. We shall seek the employee’s </w:t>
          </w:r>
          <w:r w:rsidRPr="52B58578" w:rsidR="70C3D5EF">
            <w:rPr>
              <w:sz w:val="24"/>
              <w:szCs w:val="24"/>
            </w:rPr>
            <w:t>consent</w:t>
          </w:r>
          <w:r w:rsidRPr="52B58578" w:rsidR="00792134">
            <w:rPr>
              <w:sz w:val="24"/>
              <w:szCs w:val="24"/>
            </w:rPr>
            <w:t xml:space="preserve"> if we wish to use i</w:t>
          </w:r>
          <w:r w:rsidRPr="52B58578" w:rsidR="172DC6C9">
            <w:rPr>
              <w:sz w:val="24"/>
              <w:szCs w:val="24"/>
            </w:rPr>
            <w:t>t</w:t>
          </w:r>
          <w:r w:rsidRPr="52B58578" w:rsidR="00792134">
            <w:rPr>
              <w:sz w:val="24"/>
              <w:szCs w:val="24"/>
            </w:rPr>
            <w:t xml:space="preserve"> for this</w:t>
          </w:r>
          <w:r w:rsidRPr="52B58578" w:rsidR="00792134">
            <w:rPr>
              <w:spacing w:val="-10"/>
              <w:sz w:val="24"/>
              <w:szCs w:val="24"/>
            </w:rPr>
            <w:t xml:space="preserve"> </w:t>
          </w:r>
          <w:r w:rsidRPr="52B58578" w:rsidR="00792134">
            <w:rPr>
              <w:sz w:val="24"/>
              <w:szCs w:val="24"/>
            </w:rPr>
            <w:t>purpose.</w:t>
          </w:r>
        </w:p>
        <w:p w:rsidR="00792134" w:rsidP="00792134" w:rsidRDefault="00792134" w14:paraId="2915132C" w14:textId="77777777">
          <w:pPr>
            <w:pStyle w:val="ListParagraph"/>
            <w:widowControl w:val="0"/>
            <w:numPr>
              <w:ilvl w:val="1"/>
              <w:numId w:val="23"/>
            </w:numPr>
            <w:tabs>
              <w:tab w:val="left" w:pos="821"/>
            </w:tabs>
            <w:autoSpaceDE w:val="0"/>
            <w:autoSpaceDN w:val="0"/>
            <w:spacing w:before="2" w:after="0" w:line="240" w:lineRule="auto"/>
            <w:ind w:right="465" w:hanging="360"/>
            <w:contextualSpacing w:val="0"/>
            <w:rPr>
              <w:sz w:val="24"/>
            </w:rPr>
          </w:pPr>
          <w:r w:rsidRPr="52B58578" w:rsidR="00792134">
            <w:rPr>
              <w:sz w:val="24"/>
              <w:szCs w:val="24"/>
            </w:rPr>
            <w:t>Recorded images and information will be subject to appropriate security measures</w:t>
          </w:r>
          <w:r w:rsidRPr="52B58578" w:rsidR="00792134">
            <w:rPr>
              <w:spacing w:val="-23"/>
              <w:sz w:val="24"/>
              <w:szCs w:val="24"/>
            </w:rPr>
            <w:t xml:space="preserve"> </w:t>
          </w:r>
          <w:r w:rsidRPr="52B58578" w:rsidR="00792134">
            <w:rPr>
              <w:sz w:val="24"/>
              <w:szCs w:val="24"/>
            </w:rPr>
            <w:t>to safeguard against unauthorized access and</w:t>
          </w:r>
          <w:r w:rsidRPr="52B58578" w:rsidR="00792134">
            <w:rPr>
              <w:spacing w:val="-4"/>
              <w:sz w:val="24"/>
              <w:szCs w:val="24"/>
            </w:rPr>
            <w:t xml:space="preserve"> </w:t>
          </w:r>
          <w:r w:rsidRPr="52B58578" w:rsidR="00792134">
            <w:rPr>
              <w:sz w:val="24"/>
              <w:szCs w:val="24"/>
            </w:rPr>
            <w:t>use.</w:t>
          </w:r>
        </w:p>
        <w:p w:rsidR="00792134" w:rsidP="00792134" w:rsidRDefault="00792134" w14:paraId="288D5946" w14:textId="77777777">
          <w:pPr>
            <w:pStyle w:val="BodyText"/>
            <w:spacing w:before="11"/>
            <w:rPr>
              <w:sz w:val="23"/>
            </w:rPr>
          </w:pPr>
        </w:p>
        <w:p w:rsidR="00792134" w:rsidP="00792134" w:rsidRDefault="00792134" w14:paraId="51A6A78C" w14:textId="77777777">
          <w:pPr>
            <w:pStyle w:val="Heading2"/>
            <w:keepNext w:val="0"/>
            <w:keepLines w:val="0"/>
            <w:widowControl w:val="0"/>
            <w:numPr>
              <w:ilvl w:val="0"/>
              <w:numId w:val="23"/>
            </w:numPr>
            <w:tabs>
              <w:tab w:val="left" w:pos="343"/>
            </w:tabs>
            <w:autoSpaceDE w:val="0"/>
            <w:autoSpaceDN w:val="0"/>
            <w:spacing w:before="0"/>
            <w:ind w:hanging="243"/>
          </w:pPr>
          <w:r>
            <w:t>DASH CAM</w:t>
          </w:r>
          <w:r>
            <w:rPr>
              <w:spacing w:val="-3"/>
            </w:rPr>
            <w:t xml:space="preserve"> </w:t>
          </w:r>
          <w:r>
            <w:t>RECORDINGS</w:t>
          </w:r>
        </w:p>
        <w:p w:rsidR="00792134" w:rsidP="00792134" w:rsidRDefault="00792134" w14:paraId="01768CE4" w14:textId="72A4857A">
          <w:pPr>
            <w:pStyle w:val="BodyText"/>
            <w:ind w:left="100" w:right="216"/>
          </w:pPr>
          <w:r>
            <w:t xml:space="preserve">Access is approved on an </w:t>
          </w:r>
          <w:r w:rsidR="1D0F5B99">
            <w:t>incident-by-incident</w:t>
          </w:r>
          <w:r>
            <w:t xml:space="preserve"> basis. Once access is approved by the Designated Responsible Person, recorded footage can be reviewed (not deleted or amended) by:</w:t>
          </w:r>
        </w:p>
        <w:p w:rsidR="00792134" w:rsidP="00792134" w:rsidRDefault="00792134" w14:paraId="3C07B0F0" w14:textId="77777777">
          <w:pPr>
            <w:pStyle w:val="ListParagraph"/>
            <w:widowControl w:val="0"/>
            <w:numPr>
              <w:ilvl w:val="0"/>
              <w:numId w:val="22"/>
            </w:numPr>
            <w:tabs>
              <w:tab w:val="left" w:pos="821"/>
            </w:tabs>
            <w:autoSpaceDE w:val="0"/>
            <w:autoSpaceDN w:val="0"/>
            <w:spacing w:after="0" w:line="293" w:lineRule="exact"/>
            <w:ind w:hanging="361"/>
            <w:contextualSpacing w:val="0"/>
            <w:rPr>
              <w:sz w:val="24"/>
            </w:rPr>
          </w:pPr>
          <w:r>
            <w:rPr>
              <w:sz w:val="24"/>
            </w:rPr>
            <w:t>Safety Compliance Manager</w:t>
          </w:r>
        </w:p>
        <w:p w:rsidR="00792134" w:rsidP="00792134" w:rsidRDefault="00792134" w14:paraId="0E1BC42E" w14:textId="77777777">
          <w:pPr>
            <w:pStyle w:val="ListParagraph"/>
            <w:widowControl w:val="0"/>
            <w:numPr>
              <w:ilvl w:val="0"/>
              <w:numId w:val="22"/>
            </w:numPr>
            <w:tabs>
              <w:tab w:val="left" w:pos="821"/>
            </w:tabs>
            <w:autoSpaceDE w:val="0"/>
            <w:autoSpaceDN w:val="0"/>
            <w:spacing w:after="0" w:line="240" w:lineRule="auto"/>
            <w:ind w:hanging="361"/>
            <w:contextualSpacing w:val="0"/>
            <w:rPr>
              <w:sz w:val="24"/>
            </w:rPr>
          </w:pPr>
          <w:r>
            <w:rPr>
              <w:sz w:val="24"/>
            </w:rPr>
            <w:t>Directors</w:t>
          </w:r>
        </w:p>
        <w:p w:rsidR="00792134" w:rsidP="00792134" w:rsidRDefault="00792134" w14:paraId="5A41C13F" w14:textId="77777777">
          <w:pPr>
            <w:pStyle w:val="ListParagraph"/>
            <w:widowControl w:val="0"/>
            <w:numPr>
              <w:ilvl w:val="0"/>
              <w:numId w:val="22"/>
            </w:numPr>
            <w:tabs>
              <w:tab w:val="left" w:pos="821"/>
            </w:tabs>
            <w:autoSpaceDE w:val="0"/>
            <w:autoSpaceDN w:val="0"/>
            <w:spacing w:after="0" w:line="240" w:lineRule="auto"/>
            <w:ind w:hanging="361"/>
            <w:contextualSpacing w:val="0"/>
            <w:rPr>
              <w:sz w:val="24"/>
            </w:rPr>
          </w:pPr>
          <w:r>
            <w:rPr>
              <w:sz w:val="24"/>
            </w:rPr>
            <w:t>Management</w:t>
          </w:r>
        </w:p>
        <w:p w:rsidR="00792134" w:rsidP="00792134" w:rsidRDefault="00792134" w14:paraId="279F71FE" w14:textId="77777777">
          <w:pPr>
            <w:pStyle w:val="ListParagraph"/>
            <w:widowControl w:val="0"/>
            <w:numPr>
              <w:ilvl w:val="0"/>
              <w:numId w:val="22"/>
            </w:numPr>
            <w:tabs>
              <w:tab w:val="left" w:pos="821"/>
            </w:tabs>
            <w:autoSpaceDE w:val="0"/>
            <w:autoSpaceDN w:val="0"/>
            <w:spacing w:after="0" w:line="240" w:lineRule="auto"/>
            <w:ind w:hanging="361"/>
            <w:contextualSpacing w:val="0"/>
            <w:rPr>
              <w:sz w:val="24"/>
            </w:rPr>
          </w:pPr>
          <w:r>
            <w:rPr>
              <w:sz w:val="24"/>
            </w:rPr>
            <w:t>Driver</w:t>
          </w:r>
          <w:r>
            <w:rPr>
              <w:spacing w:val="-2"/>
              <w:sz w:val="24"/>
            </w:rPr>
            <w:t xml:space="preserve"> </w:t>
          </w:r>
          <w:r>
            <w:rPr>
              <w:sz w:val="24"/>
            </w:rPr>
            <w:t>Trainers</w:t>
          </w:r>
        </w:p>
        <w:p w:rsidR="00792134" w:rsidP="4A0F05D5" w:rsidRDefault="00792134" w14:paraId="2AE4EA87" w14:textId="234F20FC">
          <w:pPr>
            <w:pStyle w:val="ListParagraph"/>
            <w:widowControl w:val="0"/>
            <w:numPr>
              <w:ilvl w:val="0"/>
              <w:numId w:val="22"/>
            </w:numPr>
            <w:tabs>
              <w:tab w:val="left" w:pos="821"/>
            </w:tabs>
            <w:autoSpaceDE w:val="0"/>
            <w:autoSpaceDN w:val="0"/>
            <w:spacing w:before="2" w:after="0" w:line="240" w:lineRule="auto"/>
            <w:ind w:hanging="361"/>
            <w:rPr>
              <w:sz w:val="24"/>
              <w:szCs w:val="24"/>
            </w:rPr>
          </w:pPr>
          <w:r w:rsidRPr="4A0F05D5">
            <w:rPr>
              <w:sz w:val="24"/>
              <w:szCs w:val="24"/>
            </w:rPr>
            <w:t xml:space="preserve">Statutory bodies such as </w:t>
          </w:r>
          <w:r w:rsidRPr="4A0F05D5" w:rsidR="78A29024">
            <w:rPr>
              <w:sz w:val="24"/>
              <w:szCs w:val="24"/>
            </w:rPr>
            <w:t>p</w:t>
          </w:r>
          <w:r w:rsidRPr="4A0F05D5">
            <w:rPr>
              <w:sz w:val="24"/>
              <w:szCs w:val="24"/>
            </w:rPr>
            <w:t>olice, HSE,</w:t>
          </w:r>
          <w:r w:rsidRPr="4A0F05D5">
            <w:rPr>
              <w:spacing w:val="-4"/>
              <w:sz w:val="24"/>
              <w:szCs w:val="24"/>
            </w:rPr>
            <w:t xml:space="preserve"> </w:t>
          </w:r>
          <w:r w:rsidRPr="4A0F05D5">
            <w:rPr>
              <w:sz w:val="24"/>
              <w:szCs w:val="24"/>
            </w:rPr>
            <w:t>etc.</w:t>
          </w:r>
        </w:p>
        <w:p w:rsidR="00E10671" w:rsidP="00792134" w:rsidRDefault="00E10671" w14:paraId="0A334312" w14:textId="77777777">
          <w:pPr>
            <w:pStyle w:val="BodyText"/>
            <w:ind w:left="100" w:right="330"/>
          </w:pPr>
        </w:p>
        <w:p w:rsidR="00792134" w:rsidP="4A0F05D5" w:rsidRDefault="00792134" w14:paraId="2B05FAEF" w14:textId="17D7B18F">
          <w:pPr>
            <w:pStyle w:val="BodyText"/>
            <w:ind w:left="100" w:right="330"/>
            <w:rPr>
              <w:color w:val="0000FF"/>
            </w:rPr>
          </w:pPr>
          <w:r w:rsidR="00792134">
            <w:rPr/>
            <w:t xml:space="preserve">Any other person with </w:t>
          </w:r>
          <w:r w:rsidR="5D6652C9">
            <w:rPr/>
            <w:t>an interest</w:t>
          </w:r>
          <w:r w:rsidR="00792134">
            <w:rPr/>
            <w:t xml:space="preserve"> must obtain authority from the Safety Compliance Manager to view recorded footage, </w:t>
          </w:r>
          <w:r w:rsidR="00792134">
            <w:rPr/>
            <w:t>providing</w:t>
          </w:r>
          <w:r w:rsidR="00792134">
            <w:rPr/>
            <w:t xml:space="preserve"> reasons and justification. Any </w:t>
          </w:r>
          <w:r w:rsidR="31F4A84B">
            <w:rPr/>
            <w:t>person</w:t>
          </w:r>
          <w:r w:rsidR="00792134">
            <w:rPr/>
            <w:t xml:space="preserve"> whose images are recorded </w:t>
          </w:r>
          <w:r w:rsidR="12BADF3D">
            <w:rPr/>
            <w:t>has</w:t>
          </w:r>
          <w:r w:rsidR="00792134">
            <w:rPr/>
            <w:t xml:space="preserve"> a right to view those images, and to be provided with a copy of those images, within one month of making a written Subject Access Request. Availability of images will be subject to the retention period. Employees making such a request should do so in writing, </w:t>
          </w:r>
          <w:r w:rsidR="00792134">
            <w:rPr/>
            <w:t>providing</w:t>
          </w:r>
          <w:r w:rsidR="00792134">
            <w:rPr/>
            <w:t xml:space="preserve"> the relevant time and date of the image, so that they may be easily identifiable. The request should be made to [DESIGNATED PERSON'S NAME/EMAIL ADDRESS</w:t>
          </w:r>
          <w:r w:rsidR="7FE30EA4">
            <w:rPr/>
            <w:t>].</w:t>
          </w:r>
        </w:p>
        <w:p w:rsidR="00792134" w:rsidP="00792134" w:rsidRDefault="00792134" w14:paraId="1F787E04" w14:textId="77777777">
          <w:pPr>
            <w:pStyle w:val="BodyText"/>
            <w:spacing w:before="11"/>
            <w:rPr>
              <w:sz w:val="23"/>
            </w:rPr>
          </w:pPr>
        </w:p>
        <w:p w:rsidR="00792134" w:rsidP="00792134" w:rsidRDefault="00792134" w14:paraId="6C871519" w14:textId="77777777">
          <w:pPr>
            <w:pStyle w:val="Heading2"/>
            <w:keepNext w:val="0"/>
            <w:keepLines w:val="0"/>
            <w:widowControl w:val="0"/>
            <w:numPr>
              <w:ilvl w:val="0"/>
              <w:numId w:val="21"/>
            </w:numPr>
            <w:tabs>
              <w:tab w:val="left" w:pos="343"/>
            </w:tabs>
            <w:autoSpaceDE w:val="0"/>
            <w:autoSpaceDN w:val="0"/>
            <w:spacing w:before="0"/>
            <w:ind w:hanging="243"/>
          </w:pPr>
          <w:r>
            <w:t>EMPLOYEES</w:t>
          </w:r>
        </w:p>
        <w:p w:rsidR="00792134" w:rsidP="00792134" w:rsidRDefault="00792134" w14:paraId="15416263" w14:textId="321A44FA">
          <w:pPr>
            <w:pStyle w:val="BodyText"/>
            <w:ind w:left="100" w:right="226"/>
          </w:pPr>
          <w:r>
            <w:t>As stated, the primary uses of Dash Cams are to assist in the Protection and Safety of Persons and Property, Prevention or Detection of Criminal Offenses, Defense of Legal Claims and Driver Training. However, when Dash Cams are deployed, they are likely to capture pictures of employees and workers.</w:t>
          </w:r>
        </w:p>
        <w:p w:rsidR="00E10671" w:rsidP="00792134" w:rsidRDefault="00E10671" w14:paraId="34D4ECFC" w14:textId="77777777">
          <w:pPr>
            <w:pStyle w:val="BodyText"/>
            <w:ind w:left="100" w:right="226"/>
          </w:pPr>
        </w:p>
        <w:p w:rsidR="00792134" w:rsidP="00792134" w:rsidRDefault="00792134" w14:paraId="08681EA6" w14:textId="152AF5F0">
          <w:pPr>
            <w:pStyle w:val="BodyText"/>
            <w:ind w:left="100" w:right="195"/>
          </w:pPr>
          <w:r>
            <w:t xml:space="preserve">In accordance with </w:t>
          </w:r>
          <w:r w:rsidR="031E5D8B">
            <w:t>P</w:t>
          </w:r>
          <w:r>
            <w:t>rinciple 3(</w:t>
          </w:r>
          <w:r w:rsidR="7A03442D">
            <w:t>e</w:t>
          </w:r>
          <w:r>
            <w:t xml:space="preserve">) above, Dash Cam evidence may be used as part of an employee investigation where, in the reasonable belief of </w:t>
          </w:r>
          <w:r w:rsidR="537EE0E1">
            <w:t>management,</w:t>
          </w:r>
          <w:r>
            <w:t xml:space="preserve"> there may have been misconduct, or a breach of Health and Safety. In such cases the footage must be requested by the Human Resources Manager.</w:t>
          </w:r>
        </w:p>
        <w:p w:rsidR="00E10671" w:rsidP="00792134" w:rsidRDefault="00E10671" w14:paraId="3DB2451E" w14:textId="77777777">
          <w:pPr>
            <w:pStyle w:val="BodyText"/>
            <w:ind w:left="100" w:right="195"/>
          </w:pPr>
        </w:p>
        <w:p w:rsidR="00C541A9" w:rsidP="00C541A9" w:rsidRDefault="00792134" w14:paraId="24F6F886" w14:textId="77777777">
          <w:pPr>
            <w:pStyle w:val="BodyText"/>
            <w:spacing w:before="1"/>
            <w:ind w:left="100" w:right="346"/>
            <w:jc w:val="both"/>
          </w:pPr>
          <w:r>
            <w:t>Where</w:t>
          </w:r>
          <w:r>
            <w:rPr>
              <w:spacing w:val="-3"/>
            </w:rPr>
            <w:t xml:space="preserve"> </w:t>
          </w:r>
          <w:r>
            <w:t>footage</w:t>
          </w:r>
          <w:r>
            <w:rPr>
              <w:spacing w:val="-4"/>
            </w:rPr>
            <w:t xml:space="preserve"> </w:t>
          </w:r>
          <w:r>
            <w:t>is</w:t>
          </w:r>
          <w:r>
            <w:rPr>
              <w:spacing w:val="-3"/>
            </w:rPr>
            <w:t xml:space="preserve"> </w:t>
          </w:r>
          <w:r>
            <w:t>used in</w:t>
          </w:r>
          <w:r>
            <w:rPr>
              <w:spacing w:val="-3"/>
            </w:rPr>
            <w:t xml:space="preserve"> </w:t>
          </w:r>
          <w:r>
            <w:t>disciplinary</w:t>
          </w:r>
          <w:r>
            <w:rPr>
              <w:spacing w:val="-2"/>
            </w:rPr>
            <w:t xml:space="preserve"> </w:t>
          </w:r>
          <w:r>
            <w:t>proceedings,</w:t>
          </w:r>
          <w:r>
            <w:rPr>
              <w:spacing w:val="-2"/>
            </w:rPr>
            <w:t xml:space="preserve"> </w:t>
          </w:r>
          <w:r>
            <w:t>it</w:t>
          </w:r>
          <w:r>
            <w:rPr>
              <w:spacing w:val="-3"/>
            </w:rPr>
            <w:t xml:space="preserve"> </w:t>
          </w:r>
          <w:r>
            <w:t>will</w:t>
          </w:r>
          <w:r>
            <w:rPr>
              <w:spacing w:val="-4"/>
            </w:rPr>
            <w:t xml:space="preserve"> </w:t>
          </w:r>
          <w:r>
            <w:t>be</w:t>
          </w:r>
          <w:r>
            <w:rPr>
              <w:spacing w:val="-4"/>
            </w:rPr>
            <w:t xml:space="preserve"> </w:t>
          </w:r>
          <w:r>
            <w:t>retained</w:t>
          </w:r>
          <w:r>
            <w:rPr>
              <w:spacing w:val="-3"/>
            </w:rPr>
            <w:t xml:space="preserve"> </w:t>
          </w:r>
          <w:r>
            <w:t>for</w:t>
          </w:r>
          <w:r>
            <w:rPr>
              <w:spacing w:val="-1"/>
            </w:rPr>
            <w:t xml:space="preserve"> </w:t>
          </w:r>
          <w:r>
            <w:t>a</w:t>
          </w:r>
          <w:r>
            <w:rPr>
              <w:spacing w:val="-4"/>
            </w:rPr>
            <w:t xml:space="preserve"> </w:t>
          </w:r>
          <w:r>
            <w:t>further</w:t>
          </w:r>
          <w:r>
            <w:rPr>
              <w:spacing w:val="-3"/>
            </w:rPr>
            <w:t xml:space="preserve"> </w:t>
          </w:r>
          <w:r>
            <w:t>period</w:t>
          </w:r>
          <w:r>
            <w:rPr>
              <w:spacing w:val="-3"/>
            </w:rPr>
            <w:t xml:space="preserve"> </w:t>
          </w:r>
          <w:r>
            <w:t>of</w:t>
          </w:r>
          <w:r>
            <w:rPr>
              <w:spacing w:val="-2"/>
            </w:rPr>
            <w:t xml:space="preserve"> </w:t>
          </w:r>
          <w:r>
            <w:t>up to five years. The employee will be permitted to see and respond to the images, in addition to the employee’s right to request a copy, which will be provided within one</w:t>
          </w:r>
          <w:r>
            <w:rPr>
              <w:spacing w:val="-26"/>
            </w:rPr>
            <w:t xml:space="preserve"> </w:t>
          </w:r>
          <w:r>
            <w:t>month</w:t>
          </w:r>
          <w:r w:rsidR="53735284">
            <w:t xml:space="preserve"> of the request date</w:t>
          </w:r>
          <w:r>
            <w:t>.</w:t>
          </w:r>
        </w:p>
        <w:p w:rsidR="00C541A9" w:rsidP="00C541A9" w:rsidRDefault="00C541A9" w14:paraId="32AD639B" w14:textId="77777777">
          <w:pPr>
            <w:pStyle w:val="BodyText"/>
            <w:spacing w:before="1"/>
            <w:ind w:left="100" w:right="346"/>
            <w:jc w:val="both"/>
          </w:pPr>
        </w:p>
        <w:p w:rsidR="00792134" w:rsidP="00C541A9" w:rsidRDefault="00792134" w14:paraId="0AF527D5" w14:textId="177CAC9E">
          <w:pPr>
            <w:pStyle w:val="BodyText"/>
            <w:ind w:left="100" w:right="195"/>
          </w:pPr>
          <w:r>
            <w:t>Under appropriate circumstances</w:t>
          </w:r>
          <w:r w:rsidR="27A895B0">
            <w:t>,</w:t>
          </w:r>
          <w:r>
            <w:t xml:space="preserve"> the footage may be provided to </w:t>
          </w:r>
          <w:r w:rsidR="2D95DBFB">
            <w:t>p</w:t>
          </w:r>
          <w:r>
            <w:t>olice (or other Competent Authority) with the intention to prosecute for criminal offen</w:t>
          </w:r>
          <w:r w:rsidR="2A509233">
            <w:t>s</w:t>
          </w:r>
          <w:r>
            <w:t>es. In defense of legal claims, or in pursuance of civil recovery, footage may also be provided to our legal representatives with the intention of providing evidence before the courts.</w:t>
          </w:r>
        </w:p>
        <w:p w:rsidR="00792134" w:rsidP="00792134" w:rsidRDefault="00792134" w14:paraId="7A05DD55" w14:textId="77777777">
          <w:pPr>
            <w:pStyle w:val="BodyText"/>
          </w:pPr>
        </w:p>
        <w:p w:rsidR="00792134" w:rsidP="00792134" w:rsidRDefault="00792134" w14:paraId="4E09069B" w14:textId="77777777">
          <w:pPr>
            <w:pStyle w:val="Heading2"/>
            <w:keepNext w:val="0"/>
            <w:keepLines w:val="0"/>
            <w:widowControl w:val="0"/>
            <w:numPr>
              <w:ilvl w:val="0"/>
              <w:numId w:val="21"/>
            </w:numPr>
            <w:tabs>
              <w:tab w:val="left" w:pos="343"/>
            </w:tabs>
            <w:autoSpaceDE w:val="0"/>
            <w:autoSpaceDN w:val="0"/>
            <w:spacing w:before="0"/>
            <w:ind w:hanging="243"/>
          </w:pPr>
          <w:r>
            <w:t>NON-EMPLOYEES</w:t>
          </w:r>
        </w:p>
        <w:p w:rsidR="00792134" w:rsidP="00792134" w:rsidRDefault="00792134" w14:paraId="4B4F448C" w14:textId="2EB644CD">
          <w:pPr>
            <w:pStyle w:val="BodyText"/>
            <w:ind w:left="100" w:right="390"/>
          </w:pPr>
          <w:r w:rsidR="00792134">
            <w:rPr/>
            <w:t xml:space="preserve">Where an incident involves a third party, the relevant insurers will be informed of the details. Although the third party may be made aware that there is recorded evidence in the form of Dash Cam footage, a copy of the recorded material can only be obtained if requested by the subject themselves. Third Parties should also be aware that under </w:t>
          </w:r>
          <w:r w:rsidR="00792134">
            <w:rPr/>
            <w:t>appropriate circumstances</w:t>
          </w:r>
          <w:r w:rsidR="00792134">
            <w:rPr/>
            <w:t xml:space="preserve"> the footage may be provided to </w:t>
          </w:r>
          <w:r w:rsidR="5ADE967A">
            <w:rPr/>
            <w:t>the police</w:t>
          </w:r>
          <w:r w:rsidR="00792134">
            <w:rPr/>
            <w:t xml:space="preserve"> (or other Competent Authority) with the intention to prosecute for criminal offen</w:t>
          </w:r>
          <w:r w:rsidR="2AD4C455">
            <w:rPr/>
            <w:t>s</w:t>
          </w:r>
          <w:r w:rsidR="00792134">
            <w:rPr/>
            <w:t xml:space="preserve">es. In defense of legal claims, or in pursuance of civil recovery, footage may also be provided to our legal representatives with the intention of </w:t>
          </w:r>
          <w:r w:rsidR="00792134">
            <w:rPr/>
            <w:t>providing</w:t>
          </w:r>
          <w:r w:rsidR="00792134">
            <w:rPr/>
            <w:t xml:space="preserve"> evidence before the courts.</w:t>
          </w:r>
        </w:p>
        <w:p w:rsidR="00792134" w:rsidP="00792134" w:rsidRDefault="00792134" w14:paraId="3B057957" w14:textId="77777777">
          <w:pPr>
            <w:pStyle w:val="BodyText"/>
            <w:spacing w:before="1"/>
          </w:pPr>
        </w:p>
        <w:p w:rsidR="00792134" w:rsidP="00792134" w:rsidRDefault="00792134" w14:paraId="5C0CC736" w14:textId="77777777">
          <w:pPr>
            <w:pStyle w:val="Heading2"/>
            <w:keepNext w:val="0"/>
            <w:keepLines w:val="0"/>
            <w:widowControl w:val="0"/>
            <w:numPr>
              <w:ilvl w:val="0"/>
              <w:numId w:val="21"/>
            </w:numPr>
            <w:tabs>
              <w:tab w:val="left" w:pos="343"/>
            </w:tabs>
            <w:autoSpaceDE w:val="0"/>
            <w:autoSpaceDN w:val="0"/>
            <w:spacing w:before="0"/>
            <w:ind w:hanging="243"/>
          </w:pPr>
          <w:r>
            <w:t>COMPLAINTS</w:t>
          </w:r>
        </w:p>
        <w:p w:rsidR="00792134" w:rsidP="00792134" w:rsidRDefault="00792134" w14:paraId="71433CD4" w14:textId="77777777">
          <w:pPr>
            <w:pStyle w:val="BodyText"/>
            <w:ind w:left="100"/>
          </w:pPr>
          <w:r>
            <w:t>Complaints about the operation of the Dash Cam system should be addressed initially to</w:t>
          </w:r>
        </w:p>
        <w:p w:rsidR="00792134" w:rsidP="00792134" w:rsidRDefault="00792134" w14:paraId="3B818588" w14:textId="140011AB">
          <w:pPr>
            <w:pStyle w:val="BodyText"/>
            <w:ind w:left="100"/>
          </w:pPr>
          <w:r>
            <w:t>[DESIGNATED PERSON'S NAME/EMAIL ADDRESS]</w:t>
          </w:r>
          <w:r w:rsidR="623B1A93">
            <w:t>.</w:t>
          </w:r>
        </w:p>
        <w:p w:rsidR="00792134" w:rsidP="00792134" w:rsidRDefault="00792134" w14:paraId="72EC7743" w14:textId="77777777">
          <w:pPr>
            <w:pStyle w:val="BodyText"/>
            <w:spacing w:before="11"/>
            <w:rPr>
              <w:sz w:val="23"/>
            </w:rPr>
          </w:pPr>
        </w:p>
        <w:p w:rsidR="00792134" w:rsidP="00792134" w:rsidRDefault="00792134" w14:paraId="74A842C4" w14:textId="77777777">
          <w:pPr>
            <w:pStyle w:val="Heading2"/>
            <w:keepNext w:val="0"/>
            <w:keepLines w:val="0"/>
            <w:widowControl w:val="0"/>
            <w:numPr>
              <w:ilvl w:val="0"/>
              <w:numId w:val="21"/>
            </w:numPr>
            <w:tabs>
              <w:tab w:val="left" w:pos="343"/>
            </w:tabs>
            <w:autoSpaceDE w:val="0"/>
            <w:autoSpaceDN w:val="0"/>
            <w:spacing w:before="1"/>
            <w:ind w:hanging="243"/>
          </w:pPr>
          <w:r>
            <w:t>MONITORING AND REVIEW</w:t>
          </w:r>
        </w:p>
        <w:p w:rsidR="00792134" w:rsidP="00792134" w:rsidRDefault="00792134" w14:paraId="76165C1A" w14:textId="5A922AFE">
          <w:pPr>
            <w:pStyle w:val="BodyText"/>
            <w:ind w:left="100" w:right="195"/>
          </w:pPr>
          <w:r>
            <w:t xml:space="preserve">This policy will be regularly reviewed, or sooner if there is a policy need or legislative change. This policy does form part of </w:t>
          </w:r>
          <w:r w:rsidR="022DF65B">
            <w:t>an employee's</w:t>
          </w:r>
          <w:r>
            <w:t xml:space="preserve"> terms and conditions of employment and may be subject to change at the discretion of [ORGANIZATION NAME].</w:t>
          </w:r>
        </w:p>
        <w:p w:rsidR="00792134" w:rsidP="00792134" w:rsidRDefault="00792134" w14:paraId="52D837DF" w14:textId="77777777">
          <w:pPr>
            <w:pStyle w:val="BodyText"/>
            <w:spacing w:before="10"/>
            <w:rPr>
              <w:sz w:val="27"/>
            </w:rPr>
          </w:pPr>
        </w:p>
        <w:p w:rsidR="00792134" w:rsidP="00792134" w:rsidRDefault="00792134" w14:paraId="4BE44B8A" w14:textId="77777777">
          <w:pPr>
            <w:pStyle w:val="Heading2"/>
            <w:keepNext w:val="0"/>
            <w:keepLines w:val="0"/>
            <w:widowControl w:val="0"/>
            <w:numPr>
              <w:ilvl w:val="0"/>
              <w:numId w:val="21"/>
            </w:numPr>
            <w:tabs>
              <w:tab w:val="left" w:pos="343"/>
            </w:tabs>
            <w:autoSpaceDE w:val="0"/>
            <w:autoSpaceDN w:val="0"/>
            <w:spacing w:before="1"/>
            <w:ind w:hanging="243"/>
          </w:pPr>
          <w:r>
            <w:t>DISCIPLINARY</w:t>
          </w:r>
          <w:r>
            <w:rPr>
              <w:spacing w:val="-1"/>
            </w:rPr>
            <w:t xml:space="preserve"> </w:t>
          </w:r>
          <w:r>
            <w:t>ACTION</w:t>
          </w:r>
        </w:p>
        <w:p w:rsidR="00792134" w:rsidP="00792134" w:rsidRDefault="00792134" w14:paraId="1032CBB2" w14:textId="2C275FAD">
          <w:pPr>
            <w:pStyle w:val="BodyText"/>
            <w:spacing w:before="22" w:line="259" w:lineRule="auto"/>
            <w:ind w:left="100" w:right="552"/>
          </w:pPr>
          <w:r>
            <w:t>Disciplinary action</w:t>
          </w:r>
          <w:r w:rsidR="3F98033E">
            <w:t>,</w:t>
          </w:r>
          <w:r>
            <w:t xml:space="preserve"> up to and including termination of employment</w:t>
          </w:r>
          <w:r w:rsidR="5DAC10A0">
            <w:t>,</w:t>
          </w:r>
          <w:r>
            <w:t xml:space="preserve"> will be taken against any employee who is involved in any of the following actions</w:t>
          </w:r>
          <w:r w:rsidR="61DCF66C">
            <w:t>:</w:t>
          </w:r>
        </w:p>
        <w:p w:rsidR="00792134" w:rsidP="4A0F05D5" w:rsidRDefault="00792134" w14:paraId="07BD27FC" w14:textId="36467161">
          <w:pPr>
            <w:pStyle w:val="ListParagraph"/>
            <w:widowControl w:val="0"/>
            <w:numPr>
              <w:ilvl w:val="1"/>
              <w:numId w:val="21"/>
            </w:numPr>
            <w:tabs>
              <w:tab w:val="left" w:pos="821"/>
            </w:tabs>
            <w:autoSpaceDE w:val="0"/>
            <w:autoSpaceDN w:val="0"/>
            <w:spacing w:after="0" w:line="293" w:lineRule="exact"/>
            <w:ind w:hanging="362"/>
            <w:rPr>
              <w:sz w:val="24"/>
              <w:szCs w:val="24"/>
            </w:rPr>
          </w:pPr>
          <w:r w:rsidRPr="4A0F05D5">
            <w:rPr>
              <w:sz w:val="24"/>
              <w:szCs w:val="24"/>
            </w:rPr>
            <w:t xml:space="preserve">Destroying, </w:t>
          </w:r>
          <w:r w:rsidRPr="4A0F05D5" w:rsidR="10BF803B">
            <w:rPr>
              <w:sz w:val="24"/>
              <w:szCs w:val="24"/>
            </w:rPr>
            <w:t>dismantling,</w:t>
          </w:r>
          <w:r w:rsidRPr="4A0F05D5">
            <w:rPr>
              <w:sz w:val="24"/>
              <w:szCs w:val="24"/>
            </w:rPr>
            <w:t xml:space="preserve"> or unplugging the</w:t>
          </w:r>
          <w:r w:rsidRPr="4A0F05D5">
            <w:rPr>
              <w:spacing w:val="-9"/>
              <w:sz w:val="24"/>
              <w:szCs w:val="24"/>
            </w:rPr>
            <w:t xml:space="preserve"> </w:t>
          </w:r>
          <w:r w:rsidRPr="4A0F05D5">
            <w:rPr>
              <w:sz w:val="24"/>
              <w:szCs w:val="24"/>
            </w:rPr>
            <w:t>camera</w:t>
          </w:r>
          <w:r w:rsidRPr="4A0F05D5" w:rsidR="6E9FA501">
            <w:rPr>
              <w:sz w:val="24"/>
              <w:szCs w:val="24"/>
            </w:rPr>
            <w:t xml:space="preserve"> </w:t>
          </w:r>
          <w:r w:rsidRPr="4A0F05D5">
            <w:rPr>
              <w:sz w:val="24"/>
              <w:szCs w:val="24"/>
            </w:rPr>
            <w:t>(device).</w:t>
          </w:r>
        </w:p>
        <w:p w:rsidR="00792134" w:rsidP="4A0F05D5" w:rsidRDefault="00792134" w14:paraId="7EB3AA7C" w14:textId="5BA94500">
          <w:pPr>
            <w:pStyle w:val="ListParagraph"/>
            <w:widowControl w:val="0"/>
            <w:numPr>
              <w:ilvl w:val="1"/>
              <w:numId w:val="21"/>
            </w:numPr>
            <w:tabs>
              <w:tab w:val="left" w:pos="821"/>
            </w:tabs>
            <w:autoSpaceDE w:val="0"/>
            <w:autoSpaceDN w:val="0"/>
            <w:spacing w:before="24" w:after="0" w:line="259" w:lineRule="auto"/>
            <w:ind w:right="551"/>
            <w:rPr>
              <w:sz w:val="24"/>
              <w:szCs w:val="24"/>
            </w:rPr>
          </w:pPr>
          <w:r w:rsidRPr="4A0F05D5">
            <w:rPr>
              <w:sz w:val="24"/>
              <w:szCs w:val="24"/>
            </w:rPr>
            <w:t xml:space="preserve">Deliberately blocking the view of the camera inside the cab or outside the cab of the vehicle. This will include </w:t>
          </w:r>
          <w:r w:rsidRPr="4A0F05D5" w:rsidR="716AAC65">
            <w:rPr>
              <w:sz w:val="24"/>
              <w:szCs w:val="24"/>
            </w:rPr>
            <w:t xml:space="preserve">interference by </w:t>
          </w:r>
          <w:r w:rsidRPr="4A0F05D5">
            <w:rPr>
              <w:sz w:val="24"/>
              <w:szCs w:val="24"/>
            </w:rPr>
            <w:t>clothing items, tape, sun visor,</w:t>
          </w:r>
          <w:r w:rsidRPr="4A0F05D5">
            <w:rPr>
              <w:spacing w:val="-17"/>
              <w:sz w:val="24"/>
              <w:szCs w:val="24"/>
            </w:rPr>
            <w:t xml:space="preserve"> </w:t>
          </w:r>
          <w:r w:rsidRPr="4A0F05D5">
            <w:rPr>
              <w:sz w:val="24"/>
              <w:szCs w:val="24"/>
            </w:rPr>
            <w:t>etc.</w:t>
          </w:r>
        </w:p>
        <w:p w:rsidR="00792134" w:rsidP="4A0F05D5" w:rsidRDefault="00792134" w14:paraId="4DA0633D" w14:textId="722236CF">
          <w:pPr>
            <w:pStyle w:val="ListParagraph"/>
            <w:widowControl w:val="0"/>
            <w:numPr>
              <w:ilvl w:val="1"/>
              <w:numId w:val="21"/>
            </w:numPr>
            <w:tabs>
              <w:tab w:val="left" w:pos="821"/>
            </w:tabs>
            <w:autoSpaceDE w:val="0"/>
            <w:autoSpaceDN w:val="0"/>
            <w:spacing w:before="1" w:after="0" w:line="259" w:lineRule="auto"/>
            <w:ind w:right="608"/>
            <w:rPr>
              <w:sz w:val="24"/>
              <w:szCs w:val="24"/>
            </w:rPr>
          </w:pPr>
          <w:r w:rsidRPr="4A0F05D5">
            <w:rPr>
              <w:sz w:val="24"/>
              <w:szCs w:val="24"/>
            </w:rPr>
            <w:t>Exhibit</w:t>
          </w:r>
          <w:r w:rsidRPr="4A0F05D5" w:rsidR="4D7863AB">
            <w:rPr>
              <w:sz w:val="24"/>
              <w:szCs w:val="24"/>
            </w:rPr>
            <w:t>ing</w:t>
          </w:r>
          <w:r w:rsidRPr="4A0F05D5">
            <w:rPr>
              <w:sz w:val="24"/>
              <w:szCs w:val="24"/>
            </w:rPr>
            <w:t xml:space="preserve"> unsafe behavior that endangers the lives of other workers and the</w:t>
          </w:r>
          <w:r w:rsidRPr="4A0F05D5">
            <w:rPr>
              <w:spacing w:val="-38"/>
              <w:sz w:val="24"/>
              <w:szCs w:val="24"/>
            </w:rPr>
            <w:t xml:space="preserve"> </w:t>
          </w:r>
          <w:r w:rsidRPr="4A0F05D5">
            <w:rPr>
              <w:sz w:val="24"/>
              <w:szCs w:val="24"/>
            </w:rPr>
            <w:t>traveling public.</w:t>
          </w:r>
        </w:p>
        <w:p w:rsidR="00792134" w:rsidP="00792134" w:rsidRDefault="00792134" w14:paraId="1D0BEF4F" w14:textId="77777777">
          <w:pPr>
            <w:spacing w:line="259" w:lineRule="auto"/>
            <w:sectPr w:rsidR="00792134">
              <w:footerReference w:type="default" r:id="rId20"/>
              <w:footerReference w:type="first" r:id="rId21"/>
              <w:pgSz w:w="12240" w:h="15840"/>
              <w:pgMar w:top="1400" w:right="1300" w:bottom="280" w:left="1340" w:header="720" w:footer="720" w:gutter="0"/>
              <w:cols w:space="720"/>
            </w:sectPr>
          </w:pPr>
        </w:p>
        <w:p w:rsidR="00792134" w:rsidP="00792134" w:rsidRDefault="00792134" w14:paraId="6DE85C80" w14:textId="77777777">
          <w:pPr>
            <w:pStyle w:val="Heading2"/>
            <w:keepNext w:val="0"/>
            <w:keepLines w:val="0"/>
            <w:widowControl w:val="0"/>
            <w:numPr>
              <w:ilvl w:val="0"/>
              <w:numId w:val="21"/>
            </w:numPr>
            <w:tabs>
              <w:tab w:val="left" w:pos="517"/>
            </w:tabs>
            <w:autoSpaceDE w:val="0"/>
            <w:autoSpaceDN w:val="0"/>
            <w:spacing w:before="39"/>
            <w:ind w:left="516" w:hanging="417"/>
          </w:pPr>
          <w:r>
            <w:t>ACKNOWLEDGEMENT</w:t>
          </w:r>
        </w:p>
        <w:p w:rsidR="00527C3E" w:rsidP="00596EE5" w:rsidRDefault="00527C3E" w14:paraId="3414F6CA" w14:textId="234C762E">
          <w:pPr>
            <w:autoSpaceDE w:val="0"/>
            <w:autoSpaceDN w:val="0"/>
            <w:adjustRightInd w:val="0"/>
            <w:jc w:val="both"/>
            <w:rPr>
              <w:rFonts w:asciiTheme="minorHAnsi" w:hAnsiTheme="minorHAnsi" w:cstheme="minorHAnsi"/>
            </w:rPr>
          </w:pPr>
        </w:p>
        <w:p w:rsidR="00527C3E" w:rsidP="00596EE5" w:rsidRDefault="00527C3E" w14:paraId="475E9189" w14:textId="120211E9">
          <w:pPr>
            <w:autoSpaceDE w:val="0"/>
            <w:autoSpaceDN w:val="0"/>
            <w:adjustRightInd w:val="0"/>
            <w:jc w:val="both"/>
            <w:rPr>
              <w:rFonts w:asciiTheme="minorHAnsi" w:hAnsiTheme="minorHAnsi" w:cstheme="minorHAnsi"/>
            </w:rPr>
          </w:pPr>
        </w:p>
        <w:p w:rsidR="00527C3E" w:rsidP="00596EE5" w:rsidRDefault="00527C3E" w14:paraId="7475C2A7" w14:textId="64B9648C">
          <w:pPr>
            <w:autoSpaceDE w:val="0"/>
            <w:autoSpaceDN w:val="0"/>
            <w:adjustRightInd w:val="0"/>
            <w:jc w:val="both"/>
            <w:rPr>
              <w:rFonts w:asciiTheme="minorHAnsi" w:hAnsiTheme="minorHAnsi" w:cstheme="minorHAnsi"/>
            </w:rPr>
          </w:pPr>
        </w:p>
        <w:p w:rsidR="00527C3E" w:rsidP="00596EE5" w:rsidRDefault="00527C3E" w14:paraId="37532DA5" w14:textId="0D0AE42B">
          <w:pPr>
            <w:autoSpaceDE w:val="0"/>
            <w:autoSpaceDN w:val="0"/>
            <w:adjustRightInd w:val="0"/>
            <w:jc w:val="both"/>
            <w:rPr>
              <w:rFonts w:asciiTheme="minorHAnsi" w:hAnsiTheme="minorHAnsi" w:cstheme="minorHAnsi"/>
            </w:rPr>
          </w:pPr>
        </w:p>
        <w:p w:rsidR="00527C3E" w:rsidP="00596EE5" w:rsidRDefault="00527C3E" w14:paraId="75DFF533" w14:textId="2BCE8C7B">
          <w:pPr>
            <w:autoSpaceDE w:val="0"/>
            <w:autoSpaceDN w:val="0"/>
            <w:adjustRightInd w:val="0"/>
            <w:jc w:val="both"/>
            <w:rPr>
              <w:rFonts w:asciiTheme="minorHAnsi" w:hAnsiTheme="minorHAnsi" w:cstheme="minorHAnsi"/>
            </w:rPr>
          </w:pPr>
        </w:p>
        <w:p w:rsidRPr="003E4016" w:rsidR="00527C3E" w:rsidP="00596EE5" w:rsidRDefault="00527C3E" w14:paraId="2DF01457" w14:textId="77777777">
          <w:pPr>
            <w:autoSpaceDE w:val="0"/>
            <w:autoSpaceDN w:val="0"/>
            <w:adjustRightInd w:val="0"/>
            <w:jc w:val="both"/>
            <w:rPr>
              <w:rFonts w:asciiTheme="minorHAnsi" w:hAnsiTheme="minorHAnsi" w:cstheme="minorHAnsi"/>
              <w:b/>
            </w:rPr>
          </w:pPr>
        </w:p>
        <w:p w:rsidRPr="00307FDD" w:rsidR="009F4BC9" w:rsidP="003E4016" w:rsidRDefault="003E4016" w14:paraId="343885E2" w14:textId="2223A352">
          <w:pPr>
            <w:autoSpaceDE w:val="0"/>
            <w:autoSpaceDN w:val="0"/>
            <w:adjustRightInd w:val="0"/>
            <w:jc w:val="both"/>
            <w:rPr>
              <w:rFonts w:asciiTheme="minorHAnsi" w:hAnsiTheme="minorHAnsi" w:cstheme="minorHAnsi"/>
              <w:sz w:val="16"/>
              <w:szCs w:val="16"/>
            </w:rPr>
          </w:pPr>
          <w:r w:rsidRPr="003E4016">
            <w:rPr>
              <w:rFonts w:asciiTheme="minorHAnsi" w:hAnsiTheme="minorHAnsi" w:cstheme="minorHAnsi"/>
            </w:rPr>
            <w:tab/>
          </w:r>
          <w:r w:rsidRPr="003E4016">
            <w:rPr>
              <w:rFonts w:asciiTheme="minorHAnsi" w:hAnsiTheme="minorHAnsi" w:cstheme="minorHAnsi"/>
            </w:rPr>
            <w:tab/>
          </w:r>
          <w:r w:rsidRPr="003E4016">
            <w:rPr>
              <w:rFonts w:asciiTheme="minorHAnsi" w:hAnsiTheme="minorHAnsi" w:cstheme="minorHAnsi"/>
            </w:rPr>
            <w:tab/>
          </w:r>
        </w:p>
        <w:p w:rsidR="4A0F05D5" w:rsidRDefault="4A0F05D5" w14:paraId="4E1AB3E3" w14:textId="0F0D16A3"/>
        <w:tbl>
          <w:tblPr>
            <w:tblStyle w:val="TableGrid"/>
            <w:tblW w:w="0" w:type="auto"/>
            <w:tblLayout w:type="fixed"/>
            <w:tblLook w:val="04A0" w:firstRow="1" w:lastRow="0" w:firstColumn="1" w:lastColumn="0" w:noHBand="0" w:noVBand="1"/>
          </w:tblPr>
          <w:tblGrid>
            <w:gridCol w:w="1210"/>
            <w:gridCol w:w="4635"/>
            <w:gridCol w:w="810"/>
            <w:gridCol w:w="1985"/>
          </w:tblGrid>
          <w:tr w:rsidR="004C7A1F" w:rsidTr="2B1F91CB" w14:paraId="29C61FC1" w14:textId="149525D2">
            <w:tc>
              <w:tcPr>
                <w:tcW w:w="1210" w:type="dxa"/>
                <w:tcBorders>
                  <w:top w:val="nil"/>
                  <w:left w:val="nil"/>
                  <w:bottom w:val="nil"/>
                  <w:right w:val="nil"/>
                </w:tcBorders>
                <w:tcMar/>
              </w:tcPr>
              <w:p w:rsidR="004C7A1F" w:rsidP="2B1F91CB" w:rsidRDefault="1176EF5D" w14:paraId="7970A5A4" w14:textId="77A3E3C5">
                <w:pPr>
                  <w:autoSpaceDE w:val="0"/>
                  <w:autoSpaceDN w:val="0"/>
                  <w:adjustRightInd w:val="0"/>
                  <w:jc w:val="both"/>
                  <w:rPr>
                    <w:rFonts w:ascii="Calibri" w:hAnsi="Calibri" w:cs="Arial" w:asciiTheme="minorAscii" w:hAnsiTheme="minorAscii" w:cstheme="minorBidi"/>
                    <w:sz w:val="22"/>
                    <w:szCs w:val="22"/>
                  </w:rPr>
                </w:pPr>
                <w:r w:rsidRPr="2B1F91CB" w:rsidR="2CF58205">
                  <w:rPr>
                    <w:rFonts w:ascii="Calibri" w:hAnsi="Calibri" w:cs="Arial" w:asciiTheme="minorAscii" w:hAnsiTheme="minorAscii" w:cstheme="minorBidi"/>
                    <w:sz w:val="22"/>
                    <w:szCs w:val="22"/>
                  </w:rPr>
                  <w:t>Signatu</w:t>
                </w:r>
                <w:r w:rsidRPr="2B1F91CB" w:rsidR="7FFEF9F7">
                  <w:rPr>
                    <w:rFonts w:ascii="Calibri" w:hAnsi="Calibri" w:cs="Arial" w:asciiTheme="minorAscii" w:hAnsiTheme="minorAscii" w:cstheme="minorBidi"/>
                    <w:sz w:val="22"/>
                    <w:szCs w:val="22"/>
                  </w:rPr>
                  <w:t>re:</w:t>
                </w:r>
              </w:p>
            </w:tc>
            <w:tc>
              <w:tcPr>
                <w:tcW w:w="4635" w:type="dxa"/>
                <w:tcBorders>
                  <w:top w:val="nil"/>
                  <w:left w:val="nil"/>
                  <w:right w:val="nil"/>
                </w:tcBorders>
                <w:tcMar/>
              </w:tcPr>
              <w:p w:rsidR="004C7A1F" w:rsidP="003E4016" w:rsidRDefault="004C7A1F" w14:paraId="284087D0" w14:textId="77777777">
                <w:pPr>
                  <w:autoSpaceDE w:val="0"/>
                  <w:autoSpaceDN w:val="0"/>
                  <w:adjustRightInd w:val="0"/>
                  <w:jc w:val="both"/>
                  <w:rPr>
                    <w:rFonts w:asciiTheme="minorHAnsi" w:hAnsiTheme="minorHAnsi" w:cstheme="minorHAnsi"/>
                  </w:rPr>
                </w:pPr>
              </w:p>
            </w:tc>
            <w:tc>
              <w:tcPr>
                <w:tcW w:w="810" w:type="dxa"/>
                <w:tcBorders>
                  <w:top w:val="nil"/>
                  <w:left w:val="nil"/>
                  <w:bottom w:val="nil"/>
                  <w:right w:val="nil"/>
                </w:tcBorders>
                <w:tcMar/>
              </w:tcPr>
              <w:p w:rsidR="004C7A1F" w:rsidP="003E4016" w:rsidRDefault="004C7A1F" w14:paraId="718F83F4" w14:textId="643EE4EE">
                <w:pPr>
                  <w:autoSpaceDE w:val="0"/>
                  <w:autoSpaceDN w:val="0"/>
                  <w:adjustRightInd w:val="0"/>
                  <w:jc w:val="both"/>
                  <w:rPr>
                    <w:rFonts w:asciiTheme="minorHAnsi" w:hAnsiTheme="minorHAnsi" w:cstheme="minorHAnsi"/>
                  </w:rPr>
                </w:pPr>
                <w:r>
                  <w:rPr>
                    <w:rFonts w:asciiTheme="minorHAnsi" w:hAnsiTheme="minorHAnsi" w:cstheme="minorHAnsi"/>
                  </w:rPr>
                  <w:t>Date:</w:t>
                </w:r>
              </w:p>
            </w:tc>
            <w:tc>
              <w:tcPr>
                <w:tcW w:w="1985" w:type="dxa"/>
                <w:tcBorders>
                  <w:top w:val="nil"/>
                  <w:left w:val="nil"/>
                  <w:right w:val="nil"/>
                </w:tcBorders>
                <w:tcMar/>
              </w:tcPr>
              <w:p w:rsidR="004C7A1F" w:rsidP="003E4016" w:rsidRDefault="00C45BA7" w14:paraId="38D8980C" w14:textId="77777777">
                <w:pPr>
                  <w:autoSpaceDE w:val="0"/>
                  <w:autoSpaceDN w:val="0"/>
                  <w:adjustRightInd w:val="0"/>
                  <w:jc w:val="both"/>
                  <w:rPr>
                    <w:rFonts w:asciiTheme="minorHAnsi" w:hAnsiTheme="minorHAnsi" w:cstheme="minorHAnsi"/>
                  </w:rPr>
                </w:pPr>
              </w:p>
            </w:tc>
          </w:tr>
        </w:tbl>
      </w:sdtContent>
    </w:sdt>
    <w:p w:rsidRPr="004C7A1F" w:rsidR="009F4BC9" w:rsidP="00596EE5" w:rsidRDefault="009F4BC9" w14:paraId="701AF761" w14:textId="70C5F973">
      <w:pPr>
        <w:autoSpaceDE w:val="0"/>
        <w:autoSpaceDN w:val="0"/>
        <w:adjustRightInd w:val="0"/>
        <w:jc w:val="both"/>
        <w:rPr>
          <w:rFonts w:asciiTheme="minorHAnsi" w:hAnsiTheme="minorHAnsi" w:cstheme="minorHAnsi"/>
          <w:sz w:val="12"/>
          <w:szCs w:val="12"/>
        </w:rPr>
      </w:pP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862"/>
        <w:gridCol w:w="6608"/>
      </w:tblGrid>
      <w:tr w:rsidR="00307FDD" w:rsidTr="00522310" w14:paraId="101DF27F" w14:textId="77777777">
        <w:tc>
          <w:tcPr>
            <w:tcW w:w="862" w:type="dxa"/>
            <w:tcBorders>
              <w:top w:val="nil"/>
              <w:bottom w:val="nil"/>
            </w:tcBorders>
          </w:tcPr>
          <w:p w:rsidR="00307FDD" w:rsidRDefault="00307FDD" w14:paraId="54029061" w14:textId="48497CE9">
            <w:pPr>
              <w:autoSpaceDE w:val="0"/>
              <w:autoSpaceDN w:val="0"/>
              <w:adjustRightInd w:val="0"/>
              <w:jc w:val="both"/>
              <w:rPr>
                <w:rFonts w:asciiTheme="minorHAnsi" w:hAnsiTheme="minorHAnsi" w:cstheme="minorHAnsi"/>
              </w:rPr>
            </w:pPr>
            <w:r>
              <w:rPr>
                <w:rFonts w:asciiTheme="minorHAnsi" w:hAnsiTheme="minorHAnsi" w:cstheme="minorHAnsi"/>
              </w:rPr>
              <w:t>Name:</w:t>
            </w:r>
          </w:p>
        </w:tc>
        <w:tc>
          <w:tcPr>
            <w:tcW w:w="6608" w:type="dxa"/>
          </w:tcPr>
          <w:p w:rsidR="00307FDD" w:rsidRDefault="00307FDD" w14:paraId="0169C703" w14:textId="77777777">
            <w:pPr>
              <w:autoSpaceDE w:val="0"/>
              <w:autoSpaceDN w:val="0"/>
              <w:adjustRightInd w:val="0"/>
              <w:jc w:val="both"/>
              <w:rPr>
                <w:rFonts w:asciiTheme="minorHAnsi" w:hAnsiTheme="minorHAnsi" w:cstheme="minorHAnsi"/>
              </w:rPr>
            </w:pPr>
          </w:p>
        </w:tc>
      </w:tr>
    </w:tbl>
    <w:p w:rsidRPr="004C7A1F" w:rsidR="004C7A1F" w:rsidP="00596EE5" w:rsidRDefault="004C7A1F" w14:paraId="779290DC" w14:textId="77777777">
      <w:pPr>
        <w:autoSpaceDE w:val="0"/>
        <w:autoSpaceDN w:val="0"/>
        <w:adjustRightInd w:val="0"/>
        <w:jc w:val="both"/>
        <w:rPr>
          <w:rFonts w:asciiTheme="minorHAnsi" w:hAnsiTheme="minorHAnsi" w:cstheme="minorHAnsi"/>
          <w:sz w:val="12"/>
          <w:szCs w:val="12"/>
        </w:rPr>
      </w:pPr>
    </w:p>
    <w:tbl>
      <w:tblPr>
        <w:tblStyle w:val="TableGrid"/>
        <w:tblW w:w="74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
        <w:gridCol w:w="6762"/>
      </w:tblGrid>
      <w:tr w:rsidR="00307FDD" w:rsidTr="00527C3E" w14:paraId="221B091E" w14:textId="77777777">
        <w:trPr>
          <w:trHeight w:val="117"/>
        </w:trPr>
        <w:tc>
          <w:tcPr>
            <w:tcW w:w="708" w:type="dxa"/>
          </w:tcPr>
          <w:p w:rsidR="00307FDD" w:rsidRDefault="00307FDD" w14:paraId="1E68948E" w14:textId="764BE417">
            <w:pPr>
              <w:autoSpaceDE w:val="0"/>
              <w:autoSpaceDN w:val="0"/>
              <w:adjustRightInd w:val="0"/>
              <w:jc w:val="both"/>
              <w:rPr>
                <w:rFonts w:asciiTheme="minorHAnsi" w:hAnsiTheme="minorHAnsi" w:cstheme="minorHAnsi"/>
              </w:rPr>
            </w:pPr>
            <w:r>
              <w:rPr>
                <w:rFonts w:asciiTheme="minorHAnsi" w:hAnsiTheme="minorHAnsi" w:cstheme="minorHAnsi"/>
              </w:rPr>
              <w:t>Title:</w:t>
            </w:r>
          </w:p>
        </w:tc>
        <w:tc>
          <w:tcPr>
            <w:tcW w:w="6762" w:type="dxa"/>
            <w:tcBorders>
              <w:bottom w:val="single" w:color="auto" w:sz="4" w:space="0"/>
            </w:tcBorders>
          </w:tcPr>
          <w:p w:rsidR="00307FDD" w:rsidRDefault="00307FDD" w14:paraId="2D17CDAD" w14:textId="77777777">
            <w:pPr>
              <w:autoSpaceDE w:val="0"/>
              <w:autoSpaceDN w:val="0"/>
              <w:adjustRightInd w:val="0"/>
              <w:jc w:val="both"/>
              <w:rPr>
                <w:rFonts w:asciiTheme="minorHAnsi" w:hAnsiTheme="minorHAnsi" w:cstheme="minorHAnsi"/>
              </w:rPr>
            </w:pPr>
          </w:p>
        </w:tc>
      </w:tr>
    </w:tbl>
    <w:p w:rsidRPr="004C7A1F" w:rsidR="004C7A1F" w:rsidP="004C7A1F" w:rsidRDefault="004C7A1F" w14:paraId="75FFA9B5" w14:textId="4B29B3F7">
      <w:pPr>
        <w:autoSpaceDE w:val="0"/>
        <w:autoSpaceDN w:val="0"/>
        <w:adjustRightInd w:val="0"/>
        <w:jc w:val="both"/>
        <w:rPr>
          <w:rFonts w:asciiTheme="minorHAnsi" w:hAnsiTheme="minorHAnsi" w:cstheme="minorHAnsi"/>
          <w:sz w:val="12"/>
          <w:szCs w:val="12"/>
        </w:rPr>
      </w:pPr>
    </w:p>
    <w:tbl>
      <w:tblPr>
        <w:tblStyle w:val="TableGrid"/>
        <w:tblW w:w="74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1"/>
        <w:gridCol w:w="5999"/>
      </w:tblGrid>
      <w:tr w:rsidR="00307FDD" w:rsidTr="4A0F05D5" w14:paraId="19354EE7" w14:textId="77777777">
        <w:tc>
          <w:tcPr>
            <w:tcW w:w="1470" w:type="dxa"/>
          </w:tcPr>
          <w:p w:rsidR="00307FDD" w:rsidRDefault="00307FDD" w14:paraId="3E1A9964" w14:textId="4687FB3F">
            <w:pPr>
              <w:autoSpaceDE w:val="0"/>
              <w:autoSpaceDN w:val="0"/>
              <w:adjustRightInd w:val="0"/>
              <w:jc w:val="both"/>
              <w:rPr>
                <w:rFonts w:asciiTheme="minorHAnsi" w:hAnsiTheme="minorHAnsi" w:cstheme="minorHAnsi"/>
              </w:rPr>
            </w:pPr>
            <w:r>
              <w:rPr>
                <w:rFonts w:asciiTheme="minorHAnsi" w:hAnsiTheme="minorHAnsi" w:cstheme="minorHAnsi"/>
              </w:rPr>
              <w:t>Department:</w:t>
            </w:r>
          </w:p>
        </w:tc>
        <w:tc>
          <w:tcPr>
            <w:tcW w:w="6000" w:type="dxa"/>
            <w:tcBorders>
              <w:bottom w:val="single" w:color="auto" w:sz="4" w:space="0"/>
            </w:tcBorders>
          </w:tcPr>
          <w:p w:rsidR="00307FDD" w:rsidRDefault="00307FDD" w14:paraId="1D7B683F" w14:textId="77777777">
            <w:pPr>
              <w:autoSpaceDE w:val="0"/>
              <w:autoSpaceDN w:val="0"/>
              <w:adjustRightInd w:val="0"/>
              <w:jc w:val="both"/>
              <w:rPr>
                <w:rFonts w:asciiTheme="minorHAnsi" w:hAnsiTheme="minorHAnsi" w:cstheme="minorHAnsi"/>
              </w:rPr>
            </w:pPr>
          </w:p>
        </w:tc>
      </w:tr>
    </w:tbl>
    <w:p w:rsidR="004C7A1F" w:rsidP="004C7A1F" w:rsidRDefault="004C7A1F" w14:paraId="19E9EC4A" w14:textId="77777777">
      <w:pPr>
        <w:autoSpaceDE w:val="0"/>
        <w:autoSpaceDN w:val="0"/>
        <w:adjustRightInd w:val="0"/>
        <w:jc w:val="both"/>
        <w:rPr>
          <w:rFonts w:asciiTheme="minorHAnsi" w:hAnsiTheme="minorHAnsi" w:cstheme="minorHAnsi"/>
        </w:rPr>
      </w:pPr>
    </w:p>
    <w:sectPr w:rsidR="004C7A1F" w:rsidSect="00C54E65">
      <w:headerReference w:type="default" r:id="rId22"/>
      <w:footerReference w:type="default" r:id="rId23"/>
      <w:headerReference w:type="first" r:id="rId24"/>
      <w:footerReference w:type="first" r:id="rId25"/>
      <w:pgSz w:w="12240" w:h="15840" w:orient="portrait"/>
      <w:pgMar w:top="1440" w:right="1440" w:bottom="1260" w:left="1440" w:header="720" w:footer="720" w:gutter="0"/>
      <w:pgNumType w:start="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542C3" w:rsidP="00602A59" w:rsidRDefault="00E542C3" w14:paraId="46C0E615" w14:textId="77777777">
      <w:r>
        <w:separator/>
      </w:r>
    </w:p>
  </w:endnote>
  <w:endnote w:type="continuationSeparator" w:id="0">
    <w:p w:rsidR="00E542C3" w:rsidP="00602A59" w:rsidRDefault="00E542C3" w14:paraId="6332ED6F" w14:textId="77777777">
      <w:r>
        <w:continuationSeparator/>
      </w:r>
    </w:p>
  </w:endnote>
  <w:endnote w:type="continuationNotice" w:id="1">
    <w:p w:rsidR="00E542C3" w:rsidRDefault="00E542C3" w14:paraId="3A5FB4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00"/>
      <w:gridCol w:w="3200"/>
      <w:gridCol w:w="3200"/>
    </w:tblGrid>
    <w:tr w:rsidR="4A0F05D5" w:rsidTr="4A0F05D5" w14:paraId="78C6D749" w14:textId="77777777">
      <w:trPr>
        <w:trHeight w:val="300"/>
      </w:trPr>
      <w:tc>
        <w:tcPr>
          <w:tcW w:w="3200" w:type="dxa"/>
        </w:tcPr>
        <w:p w:rsidR="4A0F05D5" w:rsidP="4A0F05D5" w:rsidRDefault="4A0F05D5" w14:paraId="4AA43CEE" w14:textId="1DC61A60">
          <w:pPr>
            <w:pStyle w:val="Header"/>
            <w:ind w:left="-115"/>
          </w:pPr>
        </w:p>
      </w:tc>
      <w:tc>
        <w:tcPr>
          <w:tcW w:w="3200" w:type="dxa"/>
        </w:tcPr>
        <w:p w:rsidR="4A0F05D5" w:rsidP="4A0F05D5" w:rsidRDefault="4A0F05D5" w14:paraId="3808DE93" w14:textId="442CE621">
          <w:pPr>
            <w:pStyle w:val="Header"/>
            <w:jc w:val="center"/>
          </w:pPr>
        </w:p>
      </w:tc>
      <w:tc>
        <w:tcPr>
          <w:tcW w:w="3200" w:type="dxa"/>
        </w:tcPr>
        <w:p w:rsidR="4A0F05D5" w:rsidP="4A0F05D5" w:rsidRDefault="4A0F05D5" w14:paraId="4928DB2C" w14:textId="2367BDE3">
          <w:pPr>
            <w:pStyle w:val="Header"/>
            <w:ind w:right="-115"/>
            <w:jc w:val="right"/>
          </w:pPr>
        </w:p>
      </w:tc>
    </w:tr>
  </w:tbl>
  <w:p w:rsidR="4A0F05D5" w:rsidP="4A0F05D5" w:rsidRDefault="4A0F05D5" w14:paraId="5A0E8156" w14:textId="4A784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00"/>
      <w:gridCol w:w="3200"/>
      <w:gridCol w:w="3200"/>
    </w:tblGrid>
    <w:tr w:rsidR="4A0F05D5" w:rsidTr="4A0F05D5" w14:paraId="36288574" w14:textId="77777777">
      <w:trPr>
        <w:trHeight w:val="300"/>
      </w:trPr>
      <w:tc>
        <w:tcPr>
          <w:tcW w:w="3200" w:type="dxa"/>
        </w:tcPr>
        <w:p w:rsidR="4A0F05D5" w:rsidP="4A0F05D5" w:rsidRDefault="4A0F05D5" w14:paraId="7C61BB1F" w14:textId="496D7AE2">
          <w:pPr>
            <w:pStyle w:val="Header"/>
            <w:ind w:left="-115"/>
          </w:pPr>
        </w:p>
      </w:tc>
      <w:tc>
        <w:tcPr>
          <w:tcW w:w="3200" w:type="dxa"/>
        </w:tcPr>
        <w:p w:rsidR="4A0F05D5" w:rsidP="4A0F05D5" w:rsidRDefault="4A0F05D5" w14:paraId="22AC0F0F" w14:textId="1A9662A9">
          <w:pPr>
            <w:pStyle w:val="Header"/>
            <w:jc w:val="center"/>
          </w:pPr>
        </w:p>
      </w:tc>
      <w:tc>
        <w:tcPr>
          <w:tcW w:w="3200" w:type="dxa"/>
        </w:tcPr>
        <w:p w:rsidR="4A0F05D5" w:rsidP="4A0F05D5" w:rsidRDefault="4A0F05D5" w14:paraId="23C68549" w14:textId="56FEE2D2">
          <w:pPr>
            <w:pStyle w:val="Header"/>
            <w:ind w:right="-115"/>
            <w:jc w:val="right"/>
          </w:pPr>
        </w:p>
      </w:tc>
    </w:tr>
  </w:tbl>
  <w:p w:rsidR="4A0F05D5" w:rsidP="4A0F05D5" w:rsidRDefault="4A0F05D5" w14:paraId="03B39785" w14:textId="4DC2B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00"/>
      <w:gridCol w:w="3200"/>
      <w:gridCol w:w="3200"/>
    </w:tblGrid>
    <w:tr w:rsidR="4A0F05D5" w:rsidTr="4A0F05D5" w14:paraId="5C4BE529" w14:textId="77777777">
      <w:trPr>
        <w:trHeight w:val="300"/>
      </w:trPr>
      <w:tc>
        <w:tcPr>
          <w:tcW w:w="3200" w:type="dxa"/>
        </w:tcPr>
        <w:p w:rsidR="4A0F05D5" w:rsidP="4A0F05D5" w:rsidRDefault="4A0F05D5" w14:paraId="12850334" w14:textId="19745CB0">
          <w:pPr>
            <w:pStyle w:val="Header"/>
            <w:ind w:left="-115"/>
          </w:pPr>
        </w:p>
      </w:tc>
      <w:tc>
        <w:tcPr>
          <w:tcW w:w="3200" w:type="dxa"/>
        </w:tcPr>
        <w:p w:rsidR="4A0F05D5" w:rsidP="4A0F05D5" w:rsidRDefault="4A0F05D5" w14:paraId="00CA5F85" w14:textId="293219E4">
          <w:pPr>
            <w:pStyle w:val="Header"/>
            <w:jc w:val="center"/>
          </w:pPr>
        </w:p>
      </w:tc>
      <w:tc>
        <w:tcPr>
          <w:tcW w:w="3200" w:type="dxa"/>
        </w:tcPr>
        <w:p w:rsidR="4A0F05D5" w:rsidP="4A0F05D5" w:rsidRDefault="4A0F05D5" w14:paraId="7271A678" w14:textId="1F6FC81C">
          <w:pPr>
            <w:pStyle w:val="Header"/>
            <w:ind w:right="-115"/>
            <w:jc w:val="right"/>
          </w:pPr>
        </w:p>
      </w:tc>
    </w:tr>
  </w:tbl>
  <w:p w:rsidR="4A0F05D5" w:rsidP="4A0F05D5" w:rsidRDefault="4A0F05D5" w14:paraId="0AB61460" w14:textId="2F69D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00"/>
      <w:gridCol w:w="3200"/>
      <w:gridCol w:w="3200"/>
    </w:tblGrid>
    <w:tr w:rsidR="4A0F05D5" w:rsidTr="4A0F05D5" w14:paraId="1D57F7C8" w14:textId="77777777">
      <w:trPr>
        <w:trHeight w:val="300"/>
      </w:trPr>
      <w:tc>
        <w:tcPr>
          <w:tcW w:w="3200" w:type="dxa"/>
        </w:tcPr>
        <w:p w:rsidR="4A0F05D5" w:rsidP="4A0F05D5" w:rsidRDefault="4A0F05D5" w14:paraId="3B19C7EF" w14:textId="1081D06E">
          <w:pPr>
            <w:pStyle w:val="Header"/>
            <w:ind w:left="-115"/>
          </w:pPr>
        </w:p>
      </w:tc>
      <w:tc>
        <w:tcPr>
          <w:tcW w:w="3200" w:type="dxa"/>
        </w:tcPr>
        <w:p w:rsidR="4A0F05D5" w:rsidP="4A0F05D5" w:rsidRDefault="4A0F05D5" w14:paraId="7D4AA383" w14:textId="3ABD49D8">
          <w:pPr>
            <w:pStyle w:val="Header"/>
            <w:jc w:val="center"/>
          </w:pPr>
        </w:p>
      </w:tc>
      <w:tc>
        <w:tcPr>
          <w:tcW w:w="3200" w:type="dxa"/>
        </w:tcPr>
        <w:p w:rsidR="4A0F05D5" w:rsidP="4A0F05D5" w:rsidRDefault="4A0F05D5" w14:paraId="616EB7A5" w14:textId="22480C95">
          <w:pPr>
            <w:pStyle w:val="Header"/>
            <w:ind w:right="-115"/>
            <w:jc w:val="right"/>
          </w:pPr>
        </w:p>
      </w:tc>
    </w:tr>
  </w:tbl>
  <w:p w:rsidR="4A0F05D5" w:rsidP="4A0F05D5" w:rsidRDefault="4A0F05D5" w14:paraId="40E03448" w14:textId="2A60DD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5E3D08" w:rsidR="00EF3119" w:rsidP="005E3D08" w:rsidRDefault="00D074DB" w14:paraId="11A512E8" w14:textId="29F3DF90">
    <w:pPr>
      <w:pStyle w:val="Footer"/>
      <w:jc w:val="center"/>
      <w:rPr>
        <w:sz w:val="20"/>
        <w:szCs w:val="20"/>
      </w:rPr>
    </w:pPr>
    <w:r>
      <w:rPr>
        <w:noProof/>
        <w:sz w:val="20"/>
        <w:szCs w:val="20"/>
      </w:rPr>
      <w:drawing>
        <wp:anchor distT="0" distB="0" distL="114300" distR="114300" simplePos="0" relativeHeight="251658240" behindDoc="1" locked="0" layoutInCell="1" allowOverlap="1" wp14:anchorId="663F2EA8" wp14:editId="5AC7D348">
          <wp:simplePos x="0" y="0"/>
          <wp:positionH relativeFrom="column">
            <wp:posOffset>-1020726</wp:posOffset>
          </wp:positionH>
          <wp:positionV relativeFrom="paragraph">
            <wp:posOffset>-675167</wp:posOffset>
          </wp:positionV>
          <wp:extent cx="8028432" cy="521208"/>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wardRoadFade-CMYK.png"/>
                  <pic:cNvPicPr/>
                </pic:nvPicPr>
                <pic:blipFill>
                  <a:blip r:embed="rId1">
                    <a:extLst>
                      <a:ext uri="{28A0092B-C50C-407E-A947-70E740481C1C}">
                        <a14:useLocalDpi xmlns:a14="http://schemas.microsoft.com/office/drawing/2010/main" val="0"/>
                      </a:ext>
                    </a:extLst>
                  </a:blip>
                  <a:stretch>
                    <a:fillRect/>
                  </a:stretch>
                </pic:blipFill>
                <pic:spPr>
                  <a:xfrm>
                    <a:off x="0" y="0"/>
                    <a:ext cx="8028432" cy="521208"/>
                  </a:xfrm>
                  <a:prstGeom prst="rect">
                    <a:avLst/>
                  </a:prstGeom>
                </pic:spPr>
              </pic:pic>
            </a:graphicData>
          </a:graphic>
          <wp14:sizeRelH relativeFrom="page">
            <wp14:pctWidth>0</wp14:pctWidth>
          </wp14:sizeRelH>
          <wp14:sizeRelV relativeFrom="page">
            <wp14:pctHeight>0</wp14:pctHeight>
          </wp14:sizeRelV>
        </wp:anchor>
      </w:drawing>
    </w:r>
    <w:r w:rsidRPr="005E3D08" w:rsidR="00EF3119">
      <w:rPr>
        <w:sz w:val="20"/>
        <w:szCs w:val="20"/>
      </w:rPr>
      <w:t>7201 E. HENKEL WAY #400</w:t>
    </w:r>
    <w:r w:rsidRPr="005E3D08" w:rsidR="005E3D08">
      <w:rPr>
        <w:sz w:val="20"/>
        <w:szCs w:val="20"/>
      </w:rPr>
      <w:t xml:space="preserve">, </w:t>
    </w:r>
    <w:r w:rsidRPr="005E3D08" w:rsidR="00EF3119">
      <w:rPr>
        <w:sz w:val="20"/>
        <w:szCs w:val="20"/>
      </w:rPr>
      <w:t>SCOTTSDALE, A</w:t>
    </w:r>
    <w:r w:rsidRPr="005E3D08" w:rsidR="005E3D08">
      <w:rPr>
        <w:sz w:val="20"/>
        <w:szCs w:val="20"/>
      </w:rPr>
      <w:t>Z</w:t>
    </w:r>
    <w:r w:rsidRPr="005E3D08" w:rsidR="00EF3119">
      <w:rPr>
        <w:sz w:val="20"/>
        <w:szCs w:val="20"/>
      </w:rPr>
      <w:t>, 85255</w:t>
    </w:r>
    <w:r w:rsidRPr="005E3D08" w:rsidR="005E3D08">
      <w:rPr>
        <w:color w:val="FFFFFF"/>
        <w:sz w:val="20"/>
        <w:szCs w:val="20"/>
      </w:rPr>
      <w:t xml:space="preserve">  </w:t>
    </w:r>
    <w:r w:rsidRPr="005E3D08" w:rsidR="005E3D08">
      <w:rPr>
        <w:sz w:val="20"/>
        <w:szCs w:val="20"/>
      </w:rPr>
      <w:t xml:space="preserve">|  </w:t>
    </w:r>
    <w:r w:rsidRPr="005E3D08" w:rsidR="00EF3119">
      <w:rPr>
        <w:sz w:val="20"/>
        <w:szCs w:val="20"/>
      </w:rPr>
      <w:t>866-477-4321</w:t>
    </w:r>
    <w:r w:rsidRPr="005E3D08" w:rsidR="005E3D08">
      <w:rPr>
        <w:color w:val="FFFFFF"/>
        <w:sz w:val="20"/>
        <w:szCs w:val="20"/>
      </w:rPr>
      <w:t xml:space="preserve">  </w:t>
    </w:r>
    <w:r w:rsidRPr="005E3D08" w:rsidR="005E3D08">
      <w:rPr>
        <w:sz w:val="20"/>
        <w:szCs w:val="20"/>
      </w:rPr>
      <w:t>|  GPSINSIGHT.COM</w:t>
    </w:r>
    <w:r w:rsidR="005118BC">
      <w:rPr>
        <w:sz w:val="20"/>
        <w:szCs w:val="20"/>
      </w:rPr>
      <w:t xml:space="preserve">                </w:t>
    </w:r>
    <w:r w:rsidRPr="005118BC" w:rsidR="005118BC">
      <w:rPr>
        <w:color w:val="7F7F7F" w:themeColor="background1" w:themeShade="7F"/>
        <w:spacing w:val="60"/>
        <w:sz w:val="20"/>
        <w:szCs w:val="20"/>
      </w:rPr>
      <w:t>Page</w:t>
    </w:r>
    <w:r w:rsidRPr="005118BC" w:rsidR="005118BC">
      <w:rPr>
        <w:sz w:val="20"/>
        <w:szCs w:val="20"/>
      </w:rPr>
      <w:t xml:space="preserve"> | </w:t>
    </w:r>
    <w:r w:rsidRPr="005118BC" w:rsidR="005118BC">
      <w:rPr>
        <w:sz w:val="20"/>
        <w:szCs w:val="20"/>
      </w:rPr>
      <w:fldChar w:fldCharType="begin"/>
    </w:r>
    <w:r w:rsidRPr="005118BC" w:rsidR="005118BC">
      <w:rPr>
        <w:sz w:val="20"/>
        <w:szCs w:val="20"/>
      </w:rPr>
      <w:instrText xml:space="preserve"> PAGE   \* MERGEFORMAT </w:instrText>
    </w:r>
    <w:r w:rsidRPr="005118BC" w:rsidR="005118BC">
      <w:rPr>
        <w:sz w:val="20"/>
        <w:szCs w:val="20"/>
      </w:rPr>
      <w:fldChar w:fldCharType="separate"/>
    </w:r>
    <w:r w:rsidRPr="005118BC" w:rsidR="005118BC">
      <w:rPr>
        <w:b/>
        <w:bCs/>
        <w:noProof/>
        <w:sz w:val="20"/>
        <w:szCs w:val="20"/>
      </w:rPr>
      <w:t>1</w:t>
    </w:r>
    <w:r w:rsidRPr="005118BC" w:rsidR="005118BC">
      <w:rPr>
        <w:b/>
        <w:bCs/>
        <w:noProof/>
        <w:sz w:val="20"/>
        <w:szCs w:val="20"/>
      </w:rPr>
      <w:fldChar w:fldCharType="end"/>
    </w:r>
  </w:p>
  <w:p w:rsidR="00C276A5" w:rsidRDefault="00C276A5" w14:paraId="63578853"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A0F05D5" w:rsidTr="4A0F05D5" w14:paraId="17009261" w14:textId="77777777">
      <w:trPr>
        <w:trHeight w:val="300"/>
      </w:trPr>
      <w:tc>
        <w:tcPr>
          <w:tcW w:w="3120" w:type="dxa"/>
        </w:tcPr>
        <w:p w:rsidR="4A0F05D5" w:rsidP="4A0F05D5" w:rsidRDefault="4A0F05D5" w14:paraId="56317BA1" w14:textId="0C42E887">
          <w:pPr>
            <w:pStyle w:val="Header"/>
            <w:ind w:left="-115"/>
          </w:pPr>
        </w:p>
      </w:tc>
      <w:tc>
        <w:tcPr>
          <w:tcW w:w="3120" w:type="dxa"/>
        </w:tcPr>
        <w:p w:rsidR="4A0F05D5" w:rsidP="4A0F05D5" w:rsidRDefault="4A0F05D5" w14:paraId="311F7D91" w14:textId="27CF27C8">
          <w:pPr>
            <w:pStyle w:val="Header"/>
            <w:jc w:val="center"/>
          </w:pPr>
        </w:p>
      </w:tc>
      <w:tc>
        <w:tcPr>
          <w:tcW w:w="3120" w:type="dxa"/>
        </w:tcPr>
        <w:p w:rsidR="4A0F05D5" w:rsidP="4A0F05D5" w:rsidRDefault="4A0F05D5" w14:paraId="71E24401" w14:textId="5FB3BBF1">
          <w:pPr>
            <w:pStyle w:val="Header"/>
            <w:ind w:right="-115"/>
            <w:jc w:val="right"/>
          </w:pPr>
        </w:p>
      </w:tc>
    </w:tr>
  </w:tbl>
  <w:p w:rsidR="4A0F05D5" w:rsidP="4A0F05D5" w:rsidRDefault="4A0F05D5" w14:paraId="2ADB38D6" w14:textId="4907E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542C3" w:rsidP="00602A59" w:rsidRDefault="00E542C3" w14:paraId="0FB05F95" w14:textId="77777777">
      <w:r>
        <w:separator/>
      </w:r>
    </w:p>
  </w:footnote>
  <w:footnote w:type="continuationSeparator" w:id="0">
    <w:p w:rsidR="00E542C3" w:rsidP="00602A59" w:rsidRDefault="00E542C3" w14:paraId="1345C552" w14:textId="77777777">
      <w:r>
        <w:continuationSeparator/>
      </w:r>
    </w:p>
  </w:footnote>
  <w:footnote w:type="continuationNotice" w:id="1">
    <w:p w:rsidR="00E542C3" w:rsidRDefault="00E542C3" w14:paraId="1CC1C5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92134" w:rsidRDefault="00792134" w14:paraId="368DEF62" w14:textId="24958EA0">
    <w:pPr>
      <w:pStyle w:val="Header"/>
    </w:pPr>
  </w:p>
  <w:p w:rsidR="00792134" w:rsidRDefault="00792134" w14:paraId="06C849F3" w14:textId="1FA033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92134" w:rsidRDefault="00792134" w14:paraId="34435C74" w14:textId="188D5C1B">
    <w:pPr>
      <w:pStyle w:val="Header"/>
    </w:pPr>
    <w:r>
      <w:rPr>
        <w:noProof/>
      </w:rPr>
      <w:drawing>
        <wp:inline distT="0" distB="0" distL="0" distR="0" wp14:anchorId="02133255" wp14:editId="357E9509">
          <wp:extent cx="2560320" cy="758952"/>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SINSIGHT-Slogan-CMYK.png"/>
                  <pic:cNvPicPr/>
                </pic:nvPicPr>
                <pic:blipFill>
                  <a:blip r:embed="rId1">
                    <a:extLst>
                      <a:ext uri="{28A0092B-C50C-407E-A947-70E740481C1C}">
                        <a14:useLocalDpi xmlns:a14="http://schemas.microsoft.com/office/drawing/2010/main" val="0"/>
                      </a:ext>
                    </a:extLst>
                  </a:blip>
                  <a:stretch>
                    <a:fillRect/>
                  </a:stretch>
                </pic:blipFill>
                <pic:spPr>
                  <a:xfrm>
                    <a:off x="0" y="0"/>
                    <a:ext cx="2560320" cy="7589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2A59" w:rsidP="00EF3119" w:rsidRDefault="00695B44" w14:paraId="028CB93B" w14:textId="1EB67E3C">
    <w:pPr>
      <w:pStyle w:val="Header"/>
      <w:tabs>
        <w:tab w:val="clear" w:pos="9360"/>
      </w:tabs>
    </w:pPr>
    <w:r w:rsidRPr="00695B44">
      <w:rPr>
        <w:noProof/>
      </w:rPr>
      <w:t xml:space="preserve"> </w:t>
    </w:r>
    <w:r>
      <w:rPr>
        <w:noProof/>
      </w:rPr>
      <w:tab/>
    </w:r>
    <w:r>
      <w:rPr>
        <w:noProof/>
      </w:rPr>
      <w:tab/>
    </w:r>
    <w:r>
      <w:rPr>
        <w:noProof/>
      </w:rPr>
      <w:tab/>
    </w:r>
    <w:r>
      <w:rPr>
        <w:noProof/>
      </w:rPr>
      <w:tab/>
    </w:r>
    <w:r>
      <w:rPr>
        <w:noProof/>
      </w:rPr>
      <w:tab/>
    </w:r>
    <w:r>
      <w:rPr>
        <w:noProof/>
      </w:rPr>
      <w:tab/>
    </w:r>
  </w:p>
  <w:p w:rsidR="00EA5D09" w:rsidP="00EF3119" w:rsidRDefault="00EA5D09" w14:paraId="46465AF7" w14:textId="77777777">
    <w:pPr>
      <w:pStyle w:val="Header"/>
      <w:tabs>
        <w:tab w:val="clear" w:pos="9360"/>
      </w:tabs>
    </w:pPr>
  </w:p>
  <w:p w:rsidR="00C276A5" w:rsidRDefault="00C276A5" w14:paraId="1E65D15C"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72AB9" w:rsidR="00872AB9" w:rsidP="00872AB9" w:rsidRDefault="00872AB9" w14:paraId="17913347" w14:textId="011F3D24">
    <w:pPr>
      <w:pStyle w:val="Header"/>
    </w:pPr>
  </w:p>
</w:hdr>
</file>

<file path=word/intelligence2.xml><?xml version="1.0" encoding="utf-8"?>
<int2:intelligence xmlns:int2="http://schemas.microsoft.com/office/intelligence/2020/intelligence">
  <int2:observations>
    <int2:textHash int2:hashCode="MXIn4Fjo993PYw" int2:id="8p1ez6in">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65E91"/>
    <w:multiLevelType w:val="hybridMultilevel"/>
    <w:tmpl w:val="66BE1104"/>
    <w:lvl w:ilvl="0" w:tplc="135E755E">
      <w:start w:val="1"/>
      <w:numFmt w:val="decimal"/>
      <w:lvlText w:val="%1."/>
      <w:lvlJc w:val="left"/>
      <w:pPr>
        <w:ind w:left="318" w:hanging="219"/>
      </w:pPr>
      <w:rPr>
        <w:rFonts w:hint="default" w:ascii="Calibri" w:hAnsi="Calibri" w:eastAsia="Calibri" w:cs="Calibri"/>
        <w:w w:val="100"/>
        <w:sz w:val="22"/>
        <w:szCs w:val="22"/>
        <w:lang w:val="en-US" w:eastAsia="en-US" w:bidi="en-US"/>
      </w:rPr>
    </w:lvl>
    <w:lvl w:ilvl="1" w:tplc="345E525E">
      <w:numFmt w:val="bullet"/>
      <w:lvlText w:val="•"/>
      <w:lvlJc w:val="left"/>
      <w:pPr>
        <w:ind w:left="1248" w:hanging="219"/>
      </w:pPr>
      <w:rPr>
        <w:rFonts w:hint="default"/>
        <w:lang w:val="en-US" w:eastAsia="en-US" w:bidi="en-US"/>
      </w:rPr>
    </w:lvl>
    <w:lvl w:ilvl="2" w:tplc="7A9AE3AE">
      <w:numFmt w:val="bullet"/>
      <w:lvlText w:val="•"/>
      <w:lvlJc w:val="left"/>
      <w:pPr>
        <w:ind w:left="2176" w:hanging="219"/>
      </w:pPr>
      <w:rPr>
        <w:rFonts w:hint="default"/>
        <w:lang w:val="en-US" w:eastAsia="en-US" w:bidi="en-US"/>
      </w:rPr>
    </w:lvl>
    <w:lvl w:ilvl="3" w:tplc="1DA481A6">
      <w:numFmt w:val="bullet"/>
      <w:lvlText w:val="•"/>
      <w:lvlJc w:val="left"/>
      <w:pPr>
        <w:ind w:left="3104" w:hanging="219"/>
      </w:pPr>
      <w:rPr>
        <w:rFonts w:hint="default"/>
        <w:lang w:val="en-US" w:eastAsia="en-US" w:bidi="en-US"/>
      </w:rPr>
    </w:lvl>
    <w:lvl w:ilvl="4" w:tplc="4ECAEE1E">
      <w:numFmt w:val="bullet"/>
      <w:lvlText w:val="•"/>
      <w:lvlJc w:val="left"/>
      <w:pPr>
        <w:ind w:left="4032" w:hanging="219"/>
      </w:pPr>
      <w:rPr>
        <w:rFonts w:hint="default"/>
        <w:lang w:val="en-US" w:eastAsia="en-US" w:bidi="en-US"/>
      </w:rPr>
    </w:lvl>
    <w:lvl w:ilvl="5" w:tplc="816A4D86">
      <w:numFmt w:val="bullet"/>
      <w:lvlText w:val="•"/>
      <w:lvlJc w:val="left"/>
      <w:pPr>
        <w:ind w:left="4960" w:hanging="219"/>
      </w:pPr>
      <w:rPr>
        <w:rFonts w:hint="default"/>
        <w:lang w:val="en-US" w:eastAsia="en-US" w:bidi="en-US"/>
      </w:rPr>
    </w:lvl>
    <w:lvl w:ilvl="6" w:tplc="A5AADD20">
      <w:numFmt w:val="bullet"/>
      <w:lvlText w:val="•"/>
      <w:lvlJc w:val="left"/>
      <w:pPr>
        <w:ind w:left="5888" w:hanging="219"/>
      </w:pPr>
      <w:rPr>
        <w:rFonts w:hint="default"/>
        <w:lang w:val="en-US" w:eastAsia="en-US" w:bidi="en-US"/>
      </w:rPr>
    </w:lvl>
    <w:lvl w:ilvl="7" w:tplc="8EC0054A">
      <w:numFmt w:val="bullet"/>
      <w:lvlText w:val="•"/>
      <w:lvlJc w:val="left"/>
      <w:pPr>
        <w:ind w:left="6816" w:hanging="219"/>
      </w:pPr>
      <w:rPr>
        <w:rFonts w:hint="default"/>
        <w:lang w:val="en-US" w:eastAsia="en-US" w:bidi="en-US"/>
      </w:rPr>
    </w:lvl>
    <w:lvl w:ilvl="8" w:tplc="297A8D6C">
      <w:numFmt w:val="bullet"/>
      <w:lvlText w:val="•"/>
      <w:lvlJc w:val="left"/>
      <w:pPr>
        <w:ind w:left="7744" w:hanging="219"/>
      </w:pPr>
      <w:rPr>
        <w:rFonts w:hint="default"/>
        <w:lang w:val="en-US" w:eastAsia="en-US" w:bidi="en-US"/>
      </w:rPr>
    </w:lvl>
  </w:abstractNum>
  <w:abstractNum w:abstractNumId="1" w15:restartNumberingAfterBreak="0">
    <w:nsid w:val="0C95503B"/>
    <w:multiLevelType w:val="hybridMultilevel"/>
    <w:tmpl w:val="32F2CAEE"/>
    <w:lvl w:ilvl="0" w:tplc="8550C898">
      <w:start w:val="1"/>
      <w:numFmt w:val="upperRoman"/>
      <w:pStyle w:val="RomanBlue"/>
      <w:lvlText w:val="%1."/>
      <w:lvlJc w:val="right"/>
      <w:pPr>
        <w:ind w:left="720" w:hanging="360"/>
      </w:pPr>
    </w:lvl>
    <w:lvl w:ilvl="1" w:tplc="90AA6D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39CF"/>
    <w:multiLevelType w:val="hybridMultilevel"/>
    <w:tmpl w:val="15DC05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BF2"/>
    <w:multiLevelType w:val="hybridMultilevel"/>
    <w:tmpl w:val="D4068788"/>
    <w:lvl w:ilvl="0" w:tplc="0D6EAA9E">
      <w:start w:val="5"/>
      <w:numFmt w:val="decimal"/>
      <w:lvlText w:val="%1."/>
      <w:lvlJc w:val="left"/>
      <w:pPr>
        <w:ind w:left="342" w:hanging="242"/>
      </w:pPr>
      <w:rPr>
        <w:rFonts w:hint="default" w:ascii="Calibri" w:hAnsi="Calibri" w:eastAsia="Calibri" w:cs="Calibri"/>
        <w:b/>
        <w:bCs/>
        <w:w w:val="100"/>
        <w:sz w:val="24"/>
        <w:szCs w:val="24"/>
        <w:lang w:val="en-US" w:eastAsia="en-US" w:bidi="en-US"/>
      </w:rPr>
    </w:lvl>
    <w:lvl w:ilvl="1" w:tplc="DC0EB138">
      <w:start w:val="1"/>
      <w:numFmt w:val="decimal"/>
      <w:lvlText w:val="%2."/>
      <w:lvlJc w:val="left"/>
      <w:pPr>
        <w:ind w:left="820" w:hanging="361"/>
      </w:pPr>
      <w:rPr>
        <w:rFonts w:hint="default" w:ascii="Calibri" w:hAnsi="Calibri" w:eastAsia="Calibri" w:cs="Calibri"/>
        <w:spacing w:val="-4"/>
        <w:w w:val="100"/>
        <w:sz w:val="24"/>
        <w:szCs w:val="24"/>
        <w:lang w:val="en-US" w:eastAsia="en-US" w:bidi="en-US"/>
      </w:rPr>
    </w:lvl>
    <w:lvl w:ilvl="2" w:tplc="60D6480E">
      <w:numFmt w:val="bullet"/>
      <w:lvlText w:val="•"/>
      <w:lvlJc w:val="left"/>
      <w:pPr>
        <w:ind w:left="1795" w:hanging="361"/>
      </w:pPr>
      <w:rPr>
        <w:rFonts w:hint="default"/>
        <w:lang w:val="en-US" w:eastAsia="en-US" w:bidi="en-US"/>
      </w:rPr>
    </w:lvl>
    <w:lvl w:ilvl="3" w:tplc="93CC9420">
      <w:numFmt w:val="bullet"/>
      <w:lvlText w:val="•"/>
      <w:lvlJc w:val="left"/>
      <w:pPr>
        <w:ind w:left="2771" w:hanging="361"/>
      </w:pPr>
      <w:rPr>
        <w:rFonts w:hint="default"/>
        <w:lang w:val="en-US" w:eastAsia="en-US" w:bidi="en-US"/>
      </w:rPr>
    </w:lvl>
    <w:lvl w:ilvl="4" w:tplc="38A20C4C">
      <w:numFmt w:val="bullet"/>
      <w:lvlText w:val="•"/>
      <w:lvlJc w:val="left"/>
      <w:pPr>
        <w:ind w:left="3746" w:hanging="361"/>
      </w:pPr>
      <w:rPr>
        <w:rFonts w:hint="default"/>
        <w:lang w:val="en-US" w:eastAsia="en-US" w:bidi="en-US"/>
      </w:rPr>
    </w:lvl>
    <w:lvl w:ilvl="5" w:tplc="3CF4ED98">
      <w:numFmt w:val="bullet"/>
      <w:lvlText w:val="•"/>
      <w:lvlJc w:val="left"/>
      <w:pPr>
        <w:ind w:left="4722" w:hanging="361"/>
      </w:pPr>
      <w:rPr>
        <w:rFonts w:hint="default"/>
        <w:lang w:val="en-US" w:eastAsia="en-US" w:bidi="en-US"/>
      </w:rPr>
    </w:lvl>
    <w:lvl w:ilvl="6" w:tplc="86EA5D16">
      <w:numFmt w:val="bullet"/>
      <w:lvlText w:val="•"/>
      <w:lvlJc w:val="left"/>
      <w:pPr>
        <w:ind w:left="5697" w:hanging="361"/>
      </w:pPr>
      <w:rPr>
        <w:rFonts w:hint="default"/>
        <w:lang w:val="en-US" w:eastAsia="en-US" w:bidi="en-US"/>
      </w:rPr>
    </w:lvl>
    <w:lvl w:ilvl="7" w:tplc="A96C0182">
      <w:numFmt w:val="bullet"/>
      <w:lvlText w:val="•"/>
      <w:lvlJc w:val="left"/>
      <w:pPr>
        <w:ind w:left="6673" w:hanging="361"/>
      </w:pPr>
      <w:rPr>
        <w:rFonts w:hint="default"/>
        <w:lang w:val="en-US" w:eastAsia="en-US" w:bidi="en-US"/>
      </w:rPr>
    </w:lvl>
    <w:lvl w:ilvl="8" w:tplc="4DF295C0">
      <w:numFmt w:val="bullet"/>
      <w:lvlText w:val="•"/>
      <w:lvlJc w:val="left"/>
      <w:pPr>
        <w:ind w:left="7648" w:hanging="361"/>
      </w:pPr>
      <w:rPr>
        <w:rFonts w:hint="default"/>
        <w:lang w:val="en-US" w:eastAsia="en-US" w:bidi="en-US"/>
      </w:rPr>
    </w:lvl>
  </w:abstractNum>
  <w:abstractNum w:abstractNumId="4" w15:restartNumberingAfterBreak="0">
    <w:nsid w:val="21C4204F"/>
    <w:multiLevelType w:val="hybridMultilevel"/>
    <w:tmpl w:val="68F4CF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31DFC"/>
    <w:multiLevelType w:val="hybridMultilevel"/>
    <w:tmpl w:val="892CE1C2"/>
    <w:lvl w:ilvl="0" w:tplc="5EE4DA62">
      <w:start w:val="1"/>
      <w:numFmt w:val="decimal"/>
      <w:pStyle w:val="smallerspacecount"/>
      <w:lvlText w:val="%1)"/>
      <w:lvlJc w:val="left"/>
      <w:pPr>
        <w:ind w:left="720" w:hanging="360"/>
      </w:pPr>
    </w:lvl>
    <w:lvl w:ilvl="1" w:tplc="6B2CE136">
      <w:start w:val="1"/>
      <w:numFmt w:val="lowerLetter"/>
      <w:pStyle w:val="asectio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71D05"/>
    <w:multiLevelType w:val="hybridMultilevel"/>
    <w:tmpl w:val="D9565B58"/>
    <w:lvl w:ilvl="0" w:tplc="C1461874">
      <w:start w:val="1"/>
      <w:numFmt w:val="decimal"/>
      <w:lvlText w:val="%1."/>
      <w:lvlJc w:val="left"/>
      <w:pPr>
        <w:ind w:left="820" w:hanging="360"/>
      </w:pPr>
      <w:rPr>
        <w:rFonts w:hint="default" w:ascii="Calibri" w:hAnsi="Calibri" w:eastAsia="Calibri" w:cs="Calibri"/>
        <w:spacing w:val="-3"/>
        <w:w w:val="100"/>
        <w:sz w:val="24"/>
        <w:szCs w:val="24"/>
        <w:lang w:val="en-US" w:eastAsia="en-US" w:bidi="en-US"/>
      </w:rPr>
    </w:lvl>
    <w:lvl w:ilvl="1" w:tplc="8114426A">
      <w:numFmt w:val="bullet"/>
      <w:lvlText w:val="•"/>
      <w:lvlJc w:val="left"/>
      <w:pPr>
        <w:ind w:left="1698" w:hanging="360"/>
      </w:pPr>
      <w:rPr>
        <w:rFonts w:hint="default"/>
        <w:lang w:val="en-US" w:eastAsia="en-US" w:bidi="en-US"/>
      </w:rPr>
    </w:lvl>
    <w:lvl w:ilvl="2" w:tplc="65DC3E72">
      <w:numFmt w:val="bullet"/>
      <w:lvlText w:val="•"/>
      <w:lvlJc w:val="left"/>
      <w:pPr>
        <w:ind w:left="2576" w:hanging="360"/>
      </w:pPr>
      <w:rPr>
        <w:rFonts w:hint="default"/>
        <w:lang w:val="en-US" w:eastAsia="en-US" w:bidi="en-US"/>
      </w:rPr>
    </w:lvl>
    <w:lvl w:ilvl="3" w:tplc="0BD64FFA">
      <w:numFmt w:val="bullet"/>
      <w:lvlText w:val="•"/>
      <w:lvlJc w:val="left"/>
      <w:pPr>
        <w:ind w:left="3454" w:hanging="360"/>
      </w:pPr>
      <w:rPr>
        <w:rFonts w:hint="default"/>
        <w:lang w:val="en-US" w:eastAsia="en-US" w:bidi="en-US"/>
      </w:rPr>
    </w:lvl>
    <w:lvl w:ilvl="4" w:tplc="B47C73F6">
      <w:numFmt w:val="bullet"/>
      <w:lvlText w:val="•"/>
      <w:lvlJc w:val="left"/>
      <w:pPr>
        <w:ind w:left="4332" w:hanging="360"/>
      </w:pPr>
      <w:rPr>
        <w:rFonts w:hint="default"/>
        <w:lang w:val="en-US" w:eastAsia="en-US" w:bidi="en-US"/>
      </w:rPr>
    </w:lvl>
    <w:lvl w:ilvl="5" w:tplc="1EDE6AE8">
      <w:numFmt w:val="bullet"/>
      <w:lvlText w:val="•"/>
      <w:lvlJc w:val="left"/>
      <w:pPr>
        <w:ind w:left="5210" w:hanging="360"/>
      </w:pPr>
      <w:rPr>
        <w:rFonts w:hint="default"/>
        <w:lang w:val="en-US" w:eastAsia="en-US" w:bidi="en-US"/>
      </w:rPr>
    </w:lvl>
    <w:lvl w:ilvl="6" w:tplc="CC929DC6">
      <w:numFmt w:val="bullet"/>
      <w:lvlText w:val="•"/>
      <w:lvlJc w:val="left"/>
      <w:pPr>
        <w:ind w:left="6088" w:hanging="360"/>
      </w:pPr>
      <w:rPr>
        <w:rFonts w:hint="default"/>
        <w:lang w:val="en-US" w:eastAsia="en-US" w:bidi="en-US"/>
      </w:rPr>
    </w:lvl>
    <w:lvl w:ilvl="7" w:tplc="3F46CEBC">
      <w:numFmt w:val="bullet"/>
      <w:lvlText w:val="•"/>
      <w:lvlJc w:val="left"/>
      <w:pPr>
        <w:ind w:left="6966" w:hanging="360"/>
      </w:pPr>
      <w:rPr>
        <w:rFonts w:hint="default"/>
        <w:lang w:val="en-US" w:eastAsia="en-US" w:bidi="en-US"/>
      </w:rPr>
    </w:lvl>
    <w:lvl w:ilvl="8" w:tplc="93C42C08">
      <w:numFmt w:val="bullet"/>
      <w:lvlText w:val="•"/>
      <w:lvlJc w:val="left"/>
      <w:pPr>
        <w:ind w:left="7844" w:hanging="360"/>
      </w:pPr>
      <w:rPr>
        <w:rFonts w:hint="default"/>
        <w:lang w:val="en-US" w:eastAsia="en-US" w:bidi="en-US"/>
      </w:rPr>
    </w:lvl>
  </w:abstractNum>
  <w:abstractNum w:abstractNumId="7" w15:restartNumberingAfterBreak="0">
    <w:nsid w:val="4C9D5BB1"/>
    <w:multiLevelType w:val="hybridMultilevel"/>
    <w:tmpl w:val="E2AA3C9C"/>
    <w:lvl w:ilvl="0" w:tplc="E53A6F6A">
      <w:start w:val="1"/>
      <w:numFmt w:val="bullet"/>
      <w:lvlText w:val=""/>
      <w:lvlJc w:val="left"/>
      <w:pPr>
        <w:ind w:left="720" w:hanging="360"/>
      </w:pPr>
      <w:rPr>
        <w:rFonts w:hint="default" w:ascii="Symbol" w:hAnsi="Symbol"/>
        <w:color w:val="E51B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C776B7"/>
    <w:multiLevelType w:val="hybridMultilevel"/>
    <w:tmpl w:val="58F6285C"/>
    <w:lvl w:ilvl="0" w:tplc="97A665F6">
      <w:start w:val="1"/>
      <w:numFmt w:val="decimal"/>
      <w:lvlText w:val="%1."/>
      <w:lvlJc w:val="left"/>
      <w:pPr>
        <w:ind w:left="342" w:hanging="242"/>
      </w:pPr>
      <w:rPr>
        <w:rFonts w:hint="default" w:ascii="Calibri" w:hAnsi="Calibri" w:eastAsia="Calibri" w:cs="Calibri"/>
        <w:b/>
        <w:bCs/>
        <w:w w:val="100"/>
        <w:sz w:val="24"/>
        <w:szCs w:val="24"/>
        <w:lang w:val="en-US" w:eastAsia="en-US" w:bidi="en-US"/>
      </w:rPr>
    </w:lvl>
    <w:lvl w:ilvl="1" w:tplc="FFFFFFFF">
      <w:start w:val="1"/>
      <w:numFmt w:val="lowerLetter"/>
      <w:lvlText w:val="%2."/>
      <w:lvlJc w:val="left"/>
      <w:pPr>
        <w:ind w:left="820" w:hanging="361"/>
      </w:pPr>
      <w:rPr>
        <w:spacing w:val="-3"/>
        <w:w w:val="100"/>
        <w:sz w:val="24"/>
        <w:szCs w:val="24"/>
        <w:lang w:val="en-US" w:eastAsia="en-US" w:bidi="en-US"/>
      </w:rPr>
    </w:lvl>
    <w:lvl w:ilvl="2" w:tplc="84B8E582">
      <w:numFmt w:val="bullet"/>
      <w:lvlText w:val="•"/>
      <w:lvlJc w:val="left"/>
      <w:pPr>
        <w:ind w:left="1795" w:hanging="361"/>
      </w:pPr>
      <w:rPr>
        <w:rFonts w:hint="default"/>
        <w:lang w:val="en-US" w:eastAsia="en-US" w:bidi="en-US"/>
      </w:rPr>
    </w:lvl>
    <w:lvl w:ilvl="3" w:tplc="6B8682AE">
      <w:numFmt w:val="bullet"/>
      <w:lvlText w:val="•"/>
      <w:lvlJc w:val="left"/>
      <w:pPr>
        <w:ind w:left="2771" w:hanging="361"/>
      </w:pPr>
      <w:rPr>
        <w:rFonts w:hint="default"/>
        <w:lang w:val="en-US" w:eastAsia="en-US" w:bidi="en-US"/>
      </w:rPr>
    </w:lvl>
    <w:lvl w:ilvl="4" w:tplc="D2B28AD8">
      <w:numFmt w:val="bullet"/>
      <w:lvlText w:val="•"/>
      <w:lvlJc w:val="left"/>
      <w:pPr>
        <w:ind w:left="3746" w:hanging="361"/>
      </w:pPr>
      <w:rPr>
        <w:rFonts w:hint="default"/>
        <w:lang w:val="en-US" w:eastAsia="en-US" w:bidi="en-US"/>
      </w:rPr>
    </w:lvl>
    <w:lvl w:ilvl="5" w:tplc="F2A40638">
      <w:numFmt w:val="bullet"/>
      <w:lvlText w:val="•"/>
      <w:lvlJc w:val="left"/>
      <w:pPr>
        <w:ind w:left="4722" w:hanging="361"/>
      </w:pPr>
      <w:rPr>
        <w:rFonts w:hint="default"/>
        <w:lang w:val="en-US" w:eastAsia="en-US" w:bidi="en-US"/>
      </w:rPr>
    </w:lvl>
    <w:lvl w:ilvl="6" w:tplc="EB3294FA">
      <w:numFmt w:val="bullet"/>
      <w:lvlText w:val="•"/>
      <w:lvlJc w:val="left"/>
      <w:pPr>
        <w:ind w:left="5697" w:hanging="361"/>
      </w:pPr>
      <w:rPr>
        <w:rFonts w:hint="default"/>
        <w:lang w:val="en-US" w:eastAsia="en-US" w:bidi="en-US"/>
      </w:rPr>
    </w:lvl>
    <w:lvl w:ilvl="7" w:tplc="BB289376">
      <w:numFmt w:val="bullet"/>
      <w:lvlText w:val="•"/>
      <w:lvlJc w:val="left"/>
      <w:pPr>
        <w:ind w:left="6673" w:hanging="361"/>
      </w:pPr>
      <w:rPr>
        <w:rFonts w:hint="default"/>
        <w:lang w:val="en-US" w:eastAsia="en-US" w:bidi="en-US"/>
      </w:rPr>
    </w:lvl>
    <w:lvl w:ilvl="8" w:tplc="BA68D91E">
      <w:numFmt w:val="bullet"/>
      <w:lvlText w:val="•"/>
      <w:lvlJc w:val="left"/>
      <w:pPr>
        <w:ind w:left="7648" w:hanging="361"/>
      </w:pPr>
      <w:rPr>
        <w:rFonts w:hint="default"/>
        <w:lang w:val="en-US" w:eastAsia="en-US" w:bidi="en-US"/>
      </w:rPr>
    </w:lvl>
  </w:abstractNum>
  <w:abstractNum w:abstractNumId="9" w15:restartNumberingAfterBreak="0">
    <w:nsid w:val="64A6711D"/>
    <w:multiLevelType w:val="hybridMultilevel"/>
    <w:tmpl w:val="23BE8B4C"/>
    <w:lvl w:ilvl="0" w:tplc="16503A04">
      <w:start w:val="1"/>
      <w:numFmt w:val="decimal"/>
      <w:lvlText w:val="%1)"/>
      <w:lvlJc w:val="left"/>
      <w:pPr>
        <w:tabs>
          <w:tab w:val="num" w:pos="1080"/>
        </w:tabs>
        <w:ind w:left="1080" w:hanging="720"/>
      </w:pPr>
      <w:rPr>
        <w:rFonts w:hint="default"/>
      </w:rPr>
    </w:lvl>
    <w:lvl w:ilvl="1" w:tplc="45B6DE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CD5067"/>
    <w:multiLevelType w:val="hybridMultilevel"/>
    <w:tmpl w:val="6C321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444F93"/>
    <w:multiLevelType w:val="hybridMultilevel"/>
    <w:tmpl w:val="A70C06C6"/>
    <w:lvl w:ilvl="0" w:tplc="46F21222">
      <w:start w:val="1"/>
      <w:numFmt w:val="decimal"/>
      <w:lvlText w:val="%1)"/>
      <w:lvlJc w:val="left"/>
      <w:pPr>
        <w:ind w:left="117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9320038">
    <w:abstractNumId w:val="10"/>
  </w:num>
  <w:num w:numId="2" w16cid:durableId="1761758017">
    <w:abstractNumId w:val="7"/>
  </w:num>
  <w:num w:numId="3" w16cid:durableId="1878002493">
    <w:abstractNumId w:val="11"/>
  </w:num>
  <w:num w:numId="4" w16cid:durableId="1224486030">
    <w:abstractNumId w:val="1"/>
  </w:num>
  <w:num w:numId="5" w16cid:durableId="1981417512">
    <w:abstractNumId w:val="2"/>
  </w:num>
  <w:num w:numId="6" w16cid:durableId="1984462776">
    <w:abstractNumId w:val="4"/>
  </w:num>
  <w:num w:numId="7" w16cid:durableId="167140871">
    <w:abstractNumId w:val="5"/>
  </w:num>
  <w:num w:numId="8" w16cid:durableId="1494829910">
    <w:abstractNumId w:val="9"/>
  </w:num>
  <w:num w:numId="9" w16cid:durableId="2114132205">
    <w:abstractNumId w:val="5"/>
  </w:num>
  <w:num w:numId="10" w16cid:durableId="101995102">
    <w:abstractNumId w:val="5"/>
    <w:lvlOverride w:ilvl="0">
      <w:startOverride w:val="1"/>
    </w:lvlOverride>
  </w:num>
  <w:num w:numId="11" w16cid:durableId="2017415916">
    <w:abstractNumId w:val="5"/>
    <w:lvlOverride w:ilvl="0">
      <w:startOverride w:val="1"/>
    </w:lvlOverride>
  </w:num>
  <w:num w:numId="12" w16cid:durableId="1829053764">
    <w:abstractNumId w:val="5"/>
    <w:lvlOverride w:ilvl="0">
      <w:startOverride w:val="1"/>
    </w:lvlOverride>
  </w:num>
  <w:num w:numId="13" w16cid:durableId="1565529152">
    <w:abstractNumId w:val="5"/>
    <w:lvlOverride w:ilvl="0">
      <w:startOverride w:val="1"/>
    </w:lvlOverride>
  </w:num>
  <w:num w:numId="14" w16cid:durableId="1146119144">
    <w:abstractNumId w:val="5"/>
    <w:lvlOverride w:ilvl="0">
      <w:startOverride w:val="1"/>
    </w:lvlOverride>
  </w:num>
  <w:num w:numId="15" w16cid:durableId="1228564260">
    <w:abstractNumId w:val="5"/>
    <w:lvlOverride w:ilvl="0">
      <w:startOverride w:val="1"/>
    </w:lvlOverride>
  </w:num>
  <w:num w:numId="16" w16cid:durableId="64188724">
    <w:abstractNumId w:val="5"/>
    <w:lvlOverride w:ilvl="0">
      <w:startOverride w:val="1"/>
    </w:lvlOverride>
  </w:num>
  <w:num w:numId="17" w16cid:durableId="1752963493">
    <w:abstractNumId w:val="5"/>
    <w:lvlOverride w:ilvl="0">
      <w:startOverride w:val="1"/>
    </w:lvlOverride>
  </w:num>
  <w:num w:numId="18" w16cid:durableId="1661344073">
    <w:abstractNumId w:val="5"/>
    <w:lvlOverride w:ilvl="0">
      <w:startOverride w:val="1"/>
    </w:lvlOverride>
  </w:num>
  <w:num w:numId="19" w16cid:durableId="1642539975">
    <w:abstractNumId w:val="1"/>
    <w:lvlOverride w:ilvl="0">
      <w:startOverride w:val="1"/>
    </w:lvlOverride>
  </w:num>
  <w:num w:numId="20" w16cid:durableId="500582106">
    <w:abstractNumId w:val="5"/>
    <w:lvlOverride w:ilvl="0">
      <w:startOverride w:val="1"/>
    </w:lvlOverride>
  </w:num>
  <w:num w:numId="21" w16cid:durableId="1733625742">
    <w:abstractNumId w:val="3"/>
  </w:num>
  <w:num w:numId="22" w16cid:durableId="744960151">
    <w:abstractNumId w:val="6"/>
  </w:num>
  <w:num w:numId="23" w16cid:durableId="1981377716">
    <w:abstractNumId w:val="8"/>
  </w:num>
  <w:num w:numId="24" w16cid:durableId="164639977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cyMbAwNzA2MzJX0lEKTi0uzszPAykwqgUAJEocmywAAAA="/>
  </w:docVars>
  <w:rsids>
    <w:rsidRoot w:val="00EF3119"/>
    <w:rsid w:val="0002237F"/>
    <w:rsid w:val="000D1710"/>
    <w:rsid w:val="00115BA6"/>
    <w:rsid w:val="001566E4"/>
    <w:rsid w:val="00172C1E"/>
    <w:rsid w:val="00233DAA"/>
    <w:rsid w:val="00244798"/>
    <w:rsid w:val="00273020"/>
    <w:rsid w:val="00291E30"/>
    <w:rsid w:val="002C6973"/>
    <w:rsid w:val="00307FDD"/>
    <w:rsid w:val="003C1479"/>
    <w:rsid w:val="003E4016"/>
    <w:rsid w:val="00411136"/>
    <w:rsid w:val="00480390"/>
    <w:rsid w:val="004C7A1F"/>
    <w:rsid w:val="004E4B80"/>
    <w:rsid w:val="00505204"/>
    <w:rsid w:val="005118BC"/>
    <w:rsid w:val="005215EC"/>
    <w:rsid w:val="00522310"/>
    <w:rsid w:val="00527C3E"/>
    <w:rsid w:val="00596EE5"/>
    <w:rsid w:val="005E3D08"/>
    <w:rsid w:val="00602A59"/>
    <w:rsid w:val="00656337"/>
    <w:rsid w:val="00695B44"/>
    <w:rsid w:val="00697A0E"/>
    <w:rsid w:val="006B47F1"/>
    <w:rsid w:val="006E4AE5"/>
    <w:rsid w:val="006F2AB3"/>
    <w:rsid w:val="007503D7"/>
    <w:rsid w:val="00791262"/>
    <w:rsid w:val="00792134"/>
    <w:rsid w:val="007A2942"/>
    <w:rsid w:val="00816BBC"/>
    <w:rsid w:val="008252D6"/>
    <w:rsid w:val="00872AB9"/>
    <w:rsid w:val="0088714B"/>
    <w:rsid w:val="00922F23"/>
    <w:rsid w:val="00943A13"/>
    <w:rsid w:val="009F4BC9"/>
    <w:rsid w:val="00A06FD5"/>
    <w:rsid w:val="00A62C86"/>
    <w:rsid w:val="00A7573A"/>
    <w:rsid w:val="00AB3821"/>
    <w:rsid w:val="00AD6868"/>
    <w:rsid w:val="00AF2D65"/>
    <w:rsid w:val="00C23332"/>
    <w:rsid w:val="00C276A5"/>
    <w:rsid w:val="00C45BA7"/>
    <w:rsid w:val="00C541A9"/>
    <w:rsid w:val="00C54E65"/>
    <w:rsid w:val="00C55A46"/>
    <w:rsid w:val="00CC4E2C"/>
    <w:rsid w:val="00CE650E"/>
    <w:rsid w:val="00CF749B"/>
    <w:rsid w:val="00D074DB"/>
    <w:rsid w:val="00DD0BD9"/>
    <w:rsid w:val="00DE78B7"/>
    <w:rsid w:val="00E10671"/>
    <w:rsid w:val="00E542C3"/>
    <w:rsid w:val="00E62611"/>
    <w:rsid w:val="00E62E4E"/>
    <w:rsid w:val="00E66F1A"/>
    <w:rsid w:val="00E85A23"/>
    <w:rsid w:val="00E93850"/>
    <w:rsid w:val="00EA5D09"/>
    <w:rsid w:val="00EF3119"/>
    <w:rsid w:val="0117108C"/>
    <w:rsid w:val="022DF65B"/>
    <w:rsid w:val="031E5D8B"/>
    <w:rsid w:val="037E5B5D"/>
    <w:rsid w:val="0400C9A4"/>
    <w:rsid w:val="05656586"/>
    <w:rsid w:val="06B5FC1F"/>
    <w:rsid w:val="06C065A1"/>
    <w:rsid w:val="06C72D20"/>
    <w:rsid w:val="072C936A"/>
    <w:rsid w:val="087EC4C0"/>
    <w:rsid w:val="09DEBEAC"/>
    <w:rsid w:val="0AF5CC71"/>
    <w:rsid w:val="0BA9BBD4"/>
    <w:rsid w:val="0D0C1546"/>
    <w:rsid w:val="0DA124BE"/>
    <w:rsid w:val="0DB4E850"/>
    <w:rsid w:val="0FA84B60"/>
    <w:rsid w:val="10B3FC2D"/>
    <w:rsid w:val="10BF803B"/>
    <w:rsid w:val="116D750F"/>
    <w:rsid w:val="1176EF5D"/>
    <w:rsid w:val="1245C631"/>
    <w:rsid w:val="12BADF3D"/>
    <w:rsid w:val="13201A2F"/>
    <w:rsid w:val="138CB4F2"/>
    <w:rsid w:val="139B11ED"/>
    <w:rsid w:val="147060CE"/>
    <w:rsid w:val="1470906B"/>
    <w:rsid w:val="1536E24E"/>
    <w:rsid w:val="1558A386"/>
    <w:rsid w:val="15F0CFCC"/>
    <w:rsid w:val="1670B887"/>
    <w:rsid w:val="172DC6C9"/>
    <w:rsid w:val="173F005C"/>
    <w:rsid w:val="1847C698"/>
    <w:rsid w:val="195EA86F"/>
    <w:rsid w:val="19E7D5C7"/>
    <w:rsid w:val="1ABD4D5A"/>
    <w:rsid w:val="1C7C4C31"/>
    <w:rsid w:val="1D0F5B99"/>
    <w:rsid w:val="1DBFE96F"/>
    <w:rsid w:val="2192002E"/>
    <w:rsid w:val="224347D9"/>
    <w:rsid w:val="23DA2075"/>
    <w:rsid w:val="246A0237"/>
    <w:rsid w:val="246C152A"/>
    <w:rsid w:val="246E2DF1"/>
    <w:rsid w:val="248DD91F"/>
    <w:rsid w:val="24DF6B5C"/>
    <w:rsid w:val="2535387B"/>
    <w:rsid w:val="271AEE81"/>
    <w:rsid w:val="273CC9F4"/>
    <w:rsid w:val="27A895B0"/>
    <w:rsid w:val="2867B553"/>
    <w:rsid w:val="287D5FB3"/>
    <w:rsid w:val="28A060D6"/>
    <w:rsid w:val="28D7F8E9"/>
    <w:rsid w:val="2A509233"/>
    <w:rsid w:val="2AD4C455"/>
    <w:rsid w:val="2B1F91CB"/>
    <w:rsid w:val="2CF58205"/>
    <w:rsid w:val="2D95DBFB"/>
    <w:rsid w:val="2E1D3D94"/>
    <w:rsid w:val="2ECE4BB7"/>
    <w:rsid w:val="3093C2BA"/>
    <w:rsid w:val="3147B9C7"/>
    <w:rsid w:val="31F4A84B"/>
    <w:rsid w:val="32CB2D43"/>
    <w:rsid w:val="350CBE4A"/>
    <w:rsid w:val="358BDECC"/>
    <w:rsid w:val="35EFCC51"/>
    <w:rsid w:val="3605A596"/>
    <w:rsid w:val="37529552"/>
    <w:rsid w:val="3A5C2B5B"/>
    <w:rsid w:val="3B6BB5A3"/>
    <w:rsid w:val="3D286F47"/>
    <w:rsid w:val="3D86389C"/>
    <w:rsid w:val="3E8A8DA1"/>
    <w:rsid w:val="3F98033E"/>
    <w:rsid w:val="3F9F268D"/>
    <w:rsid w:val="403D16F9"/>
    <w:rsid w:val="427F91AF"/>
    <w:rsid w:val="432809F4"/>
    <w:rsid w:val="44CD4284"/>
    <w:rsid w:val="465A6D06"/>
    <w:rsid w:val="46B4E299"/>
    <w:rsid w:val="4784E43C"/>
    <w:rsid w:val="48139AAA"/>
    <w:rsid w:val="49351D6C"/>
    <w:rsid w:val="4957C806"/>
    <w:rsid w:val="4959414A"/>
    <w:rsid w:val="4A0F05D5"/>
    <w:rsid w:val="4A1DDFDD"/>
    <w:rsid w:val="4A485C6E"/>
    <w:rsid w:val="4AA73FB9"/>
    <w:rsid w:val="4D4641F0"/>
    <w:rsid w:val="4D7863AB"/>
    <w:rsid w:val="4EA95820"/>
    <w:rsid w:val="4EB29536"/>
    <w:rsid w:val="4ED383F7"/>
    <w:rsid w:val="4F21C720"/>
    <w:rsid w:val="4F7BB9AF"/>
    <w:rsid w:val="50145680"/>
    <w:rsid w:val="511E4D17"/>
    <w:rsid w:val="51EA35F8"/>
    <w:rsid w:val="52B58578"/>
    <w:rsid w:val="53735284"/>
    <w:rsid w:val="53799D1E"/>
    <w:rsid w:val="537EE0E1"/>
    <w:rsid w:val="538D7E20"/>
    <w:rsid w:val="552F38C3"/>
    <w:rsid w:val="555E3D60"/>
    <w:rsid w:val="55817F6B"/>
    <w:rsid w:val="57F502BD"/>
    <w:rsid w:val="58228419"/>
    <w:rsid w:val="59BE547A"/>
    <w:rsid w:val="5A5E27D4"/>
    <w:rsid w:val="5ADE967A"/>
    <w:rsid w:val="5C35BDD3"/>
    <w:rsid w:val="5C75DCC8"/>
    <w:rsid w:val="5D433D5D"/>
    <w:rsid w:val="5D6652C9"/>
    <w:rsid w:val="5D9D4437"/>
    <w:rsid w:val="5DAC10A0"/>
    <w:rsid w:val="5DB9F678"/>
    <w:rsid w:val="5E6B45D9"/>
    <w:rsid w:val="5F1CAF9A"/>
    <w:rsid w:val="5FC3A345"/>
    <w:rsid w:val="5FC3F3BA"/>
    <w:rsid w:val="60EED9BA"/>
    <w:rsid w:val="615E40A1"/>
    <w:rsid w:val="61B34A13"/>
    <w:rsid w:val="61DCF66C"/>
    <w:rsid w:val="623B1A93"/>
    <w:rsid w:val="65A469E7"/>
    <w:rsid w:val="660088FD"/>
    <w:rsid w:val="670E9922"/>
    <w:rsid w:val="67DDE296"/>
    <w:rsid w:val="6A7C5191"/>
    <w:rsid w:val="6E9FA501"/>
    <w:rsid w:val="70C3D5EF"/>
    <w:rsid w:val="711EC4DB"/>
    <w:rsid w:val="716AAC65"/>
    <w:rsid w:val="7263A4C9"/>
    <w:rsid w:val="7345D1A2"/>
    <w:rsid w:val="7409354A"/>
    <w:rsid w:val="74564417"/>
    <w:rsid w:val="74D8BFC1"/>
    <w:rsid w:val="7500A572"/>
    <w:rsid w:val="75A31CB5"/>
    <w:rsid w:val="767711CA"/>
    <w:rsid w:val="778BADC1"/>
    <w:rsid w:val="78A29024"/>
    <w:rsid w:val="78E0EB1F"/>
    <w:rsid w:val="78FA1BF9"/>
    <w:rsid w:val="7A03442D"/>
    <w:rsid w:val="7A7CBB80"/>
    <w:rsid w:val="7AF139F0"/>
    <w:rsid w:val="7E191DFA"/>
    <w:rsid w:val="7E77A46F"/>
    <w:rsid w:val="7FBD5A6B"/>
    <w:rsid w:val="7FE30EA4"/>
    <w:rsid w:val="7FFEF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C1B66"/>
  <w15:chartTrackingRefBased/>
  <w15:docId w15:val="{AF342548-AD67-41FA-B113-3DD4854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EF3119"/>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792134"/>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2A59"/>
    <w:pPr>
      <w:tabs>
        <w:tab w:val="center" w:pos="4680"/>
        <w:tab w:val="right" w:pos="9360"/>
      </w:tabs>
    </w:pPr>
  </w:style>
  <w:style w:type="character" w:styleId="HeaderChar" w:customStyle="1">
    <w:name w:val="Header Char"/>
    <w:basedOn w:val="DefaultParagraphFont"/>
    <w:link w:val="Header"/>
    <w:uiPriority w:val="99"/>
    <w:rsid w:val="00602A59"/>
  </w:style>
  <w:style w:type="paragraph" w:styleId="Footer">
    <w:name w:val="footer"/>
    <w:basedOn w:val="Normal"/>
    <w:link w:val="FooterChar"/>
    <w:uiPriority w:val="99"/>
    <w:unhideWhenUsed/>
    <w:rsid w:val="00602A59"/>
    <w:pPr>
      <w:tabs>
        <w:tab w:val="center" w:pos="4680"/>
        <w:tab w:val="right" w:pos="9360"/>
      </w:tabs>
    </w:pPr>
  </w:style>
  <w:style w:type="character" w:styleId="FooterChar" w:customStyle="1">
    <w:name w:val="Footer Char"/>
    <w:basedOn w:val="DefaultParagraphFont"/>
    <w:link w:val="Footer"/>
    <w:uiPriority w:val="99"/>
    <w:rsid w:val="00602A59"/>
  </w:style>
  <w:style w:type="character" w:styleId="Heading1Char" w:customStyle="1">
    <w:name w:val="Heading 1 Char"/>
    <w:basedOn w:val="DefaultParagraphFont"/>
    <w:link w:val="Heading1"/>
    <w:uiPriority w:val="9"/>
    <w:rsid w:val="00EF3119"/>
    <w:rPr>
      <w:rFonts w:asciiTheme="majorHAnsi" w:hAnsiTheme="majorHAnsi" w:eastAsiaTheme="majorEastAsia" w:cstheme="majorBidi"/>
      <w:b/>
      <w:bCs/>
      <w:kern w:val="32"/>
      <w:sz w:val="32"/>
      <w:szCs w:val="32"/>
    </w:rPr>
  </w:style>
  <w:style w:type="paragraph" w:styleId="ListParagraph">
    <w:name w:val="List Paragraph"/>
    <w:basedOn w:val="Normal"/>
    <w:uiPriority w:val="1"/>
    <w:qFormat/>
    <w:rsid w:val="003E4016"/>
    <w:pPr>
      <w:spacing w:after="200" w:line="276" w:lineRule="auto"/>
      <w:ind w:left="720"/>
      <w:contextualSpacing/>
    </w:pPr>
    <w:rPr>
      <w:rFonts w:asciiTheme="minorHAnsi" w:hAnsiTheme="minorHAnsi" w:eastAsiaTheme="minorHAnsi" w:cstheme="minorBidi"/>
      <w:sz w:val="22"/>
      <w:szCs w:val="22"/>
    </w:rPr>
  </w:style>
  <w:style w:type="paragraph" w:styleId="numbergov" w:customStyle="1">
    <w:name w:val="number gov"/>
    <w:basedOn w:val="Normal"/>
    <w:qFormat/>
    <w:rsid w:val="003E4016"/>
    <w:pPr>
      <w:autoSpaceDE w:val="0"/>
      <w:autoSpaceDN w:val="0"/>
      <w:adjustRightInd w:val="0"/>
      <w:ind w:left="1440" w:hanging="720"/>
      <w:jc w:val="both"/>
    </w:pPr>
    <w:rPr>
      <w:rFonts w:ascii="Tahoma" w:hAnsi="Tahoma" w:cs="Tahoma" w:eastAsiaTheme="minorHAnsi"/>
    </w:rPr>
  </w:style>
  <w:style w:type="paragraph" w:styleId="RomanBlue" w:customStyle="1">
    <w:name w:val="Roman Blue"/>
    <w:basedOn w:val="ListParagraph"/>
    <w:qFormat/>
    <w:rsid w:val="003E4016"/>
    <w:pPr>
      <w:numPr>
        <w:numId w:val="4"/>
      </w:numPr>
      <w:autoSpaceDE w:val="0"/>
      <w:autoSpaceDN w:val="0"/>
      <w:adjustRightInd w:val="0"/>
      <w:ind w:left="540"/>
    </w:pPr>
    <w:rPr>
      <w:rFonts w:cstheme="minorHAnsi"/>
      <w:b/>
      <w:color w:val="275C8D"/>
      <w:sz w:val="24"/>
    </w:rPr>
  </w:style>
  <w:style w:type="paragraph" w:styleId="Countingwithaparagraph" w:customStyle="1">
    <w:name w:val="Counting with a paragraph"/>
    <w:basedOn w:val="numbergov"/>
    <w:qFormat/>
    <w:rsid w:val="00697A0E"/>
    <w:pPr>
      <w:spacing w:after="240"/>
      <w:ind w:left="810" w:hanging="450"/>
    </w:pPr>
    <w:rPr>
      <w:rFonts w:asciiTheme="minorHAnsi" w:hAnsiTheme="minorHAnsi" w:cstheme="minorHAnsi"/>
    </w:rPr>
  </w:style>
  <w:style w:type="paragraph" w:styleId="asection" w:customStyle="1">
    <w:name w:val="a. section"/>
    <w:basedOn w:val="Countingwithaparagraph"/>
    <w:qFormat/>
    <w:rsid w:val="00596EE5"/>
    <w:pPr>
      <w:numPr>
        <w:ilvl w:val="1"/>
        <w:numId w:val="7"/>
      </w:numPr>
      <w:spacing w:before="60" w:after="120"/>
      <w:ind w:left="1166"/>
    </w:pPr>
    <w:rPr>
      <w:bCs/>
    </w:rPr>
  </w:style>
  <w:style w:type="paragraph" w:styleId="smallerspacecount" w:customStyle="1">
    <w:name w:val="smaller space count"/>
    <w:basedOn w:val="Countingwithaparagraph"/>
    <w:qFormat/>
    <w:rsid w:val="00697A0E"/>
    <w:pPr>
      <w:numPr>
        <w:numId w:val="7"/>
      </w:numPr>
      <w:spacing w:before="120" w:after="60"/>
      <w:ind w:left="806" w:hanging="446"/>
    </w:pPr>
  </w:style>
  <w:style w:type="table" w:styleId="TableGrid">
    <w:name w:val="Table Grid"/>
    <w:basedOn w:val="TableNormal"/>
    <w:uiPriority w:val="39"/>
    <w:rsid w:val="009F4B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C54E65"/>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C54E65"/>
    <w:rPr>
      <w:rFonts w:asciiTheme="minorHAnsi" w:hAnsiTheme="minorHAnsi" w:eastAsiaTheme="minorEastAsia" w:cstheme="minorBidi"/>
      <w:sz w:val="22"/>
      <w:szCs w:val="22"/>
    </w:rPr>
  </w:style>
  <w:style w:type="paragraph" w:styleId="TOCHeading">
    <w:name w:val="TOC Heading"/>
    <w:basedOn w:val="Heading1"/>
    <w:next w:val="Normal"/>
    <w:uiPriority w:val="39"/>
    <w:unhideWhenUsed/>
    <w:qFormat/>
    <w:rsid w:val="00C54E65"/>
    <w:pPr>
      <w:keepLines/>
      <w:spacing w:after="0" w:line="259" w:lineRule="auto"/>
      <w:outlineLvl w:val="9"/>
    </w:pPr>
    <w:rPr>
      <w:b w:val="0"/>
      <w:bCs w:val="0"/>
      <w:color w:val="2F5496" w:themeColor="accent1" w:themeShade="BF"/>
      <w:kern w:val="0"/>
    </w:rPr>
  </w:style>
  <w:style w:type="paragraph" w:styleId="TOC1">
    <w:name w:val="toc 1"/>
    <w:basedOn w:val="Normal"/>
    <w:next w:val="Normal"/>
    <w:autoRedefine/>
    <w:uiPriority w:val="39"/>
    <w:unhideWhenUsed/>
    <w:rsid w:val="00C54E65"/>
    <w:pPr>
      <w:spacing w:after="100"/>
    </w:pPr>
  </w:style>
  <w:style w:type="character" w:styleId="Hyperlink">
    <w:name w:val="Hyperlink"/>
    <w:basedOn w:val="DefaultParagraphFont"/>
    <w:uiPriority w:val="99"/>
    <w:unhideWhenUsed/>
    <w:rsid w:val="00C54E65"/>
    <w:rPr>
      <w:color w:val="0563C1" w:themeColor="hyperlink"/>
      <w:u w:val="single"/>
    </w:rPr>
  </w:style>
  <w:style w:type="character" w:styleId="Heading2Char" w:customStyle="1">
    <w:name w:val="Heading 2 Char"/>
    <w:basedOn w:val="DefaultParagraphFont"/>
    <w:link w:val="Heading2"/>
    <w:uiPriority w:val="9"/>
    <w:semiHidden/>
    <w:rsid w:val="00792134"/>
    <w:rPr>
      <w:rFonts w:asciiTheme="majorHAnsi" w:hAnsiTheme="majorHAnsi" w:eastAsiaTheme="majorEastAsia" w:cstheme="majorBidi"/>
      <w:color w:val="2F5496" w:themeColor="accent1" w:themeShade="BF"/>
      <w:sz w:val="26"/>
      <w:szCs w:val="26"/>
    </w:rPr>
  </w:style>
  <w:style w:type="paragraph" w:styleId="BodyText">
    <w:name w:val="Body Text"/>
    <w:basedOn w:val="Normal"/>
    <w:link w:val="BodyTextChar"/>
    <w:uiPriority w:val="1"/>
    <w:qFormat/>
    <w:rsid w:val="00792134"/>
    <w:pPr>
      <w:widowControl w:val="0"/>
      <w:autoSpaceDE w:val="0"/>
      <w:autoSpaceDN w:val="0"/>
    </w:pPr>
    <w:rPr>
      <w:rFonts w:cs="Calibri"/>
      <w:lang w:bidi="en-US"/>
    </w:rPr>
  </w:style>
  <w:style w:type="character" w:styleId="BodyTextChar" w:customStyle="1">
    <w:name w:val="Body Text Char"/>
    <w:basedOn w:val="DefaultParagraphFont"/>
    <w:link w:val="BodyText"/>
    <w:uiPriority w:val="1"/>
    <w:rsid w:val="00792134"/>
    <w:rPr>
      <w:rFonts w:cs="Calibri"/>
      <w:sz w:val="24"/>
      <w:szCs w:val="24"/>
      <w:lang w:bidi="en-US"/>
    </w:rPr>
  </w:style>
  <w:style w:type="character" w:styleId="CommentReference">
    <w:name w:val="annotation reference"/>
    <w:basedOn w:val="DefaultParagraphFont"/>
    <w:uiPriority w:val="99"/>
    <w:semiHidden/>
    <w:unhideWhenUsed/>
    <w:rsid w:val="00172C1E"/>
    <w:rPr>
      <w:sz w:val="16"/>
      <w:szCs w:val="16"/>
    </w:rPr>
  </w:style>
  <w:style w:type="paragraph" w:styleId="CommentText">
    <w:name w:val="annotation text"/>
    <w:basedOn w:val="Normal"/>
    <w:link w:val="CommentTextChar"/>
    <w:uiPriority w:val="99"/>
    <w:semiHidden/>
    <w:unhideWhenUsed/>
    <w:rsid w:val="00172C1E"/>
    <w:rPr>
      <w:sz w:val="20"/>
      <w:szCs w:val="20"/>
    </w:rPr>
  </w:style>
  <w:style w:type="character" w:styleId="CommentTextChar" w:customStyle="1">
    <w:name w:val="Comment Text Char"/>
    <w:basedOn w:val="DefaultParagraphFont"/>
    <w:link w:val="CommentText"/>
    <w:uiPriority w:val="99"/>
    <w:semiHidden/>
    <w:rsid w:val="00172C1E"/>
  </w:style>
  <w:style w:type="paragraph" w:styleId="CommentSubject">
    <w:name w:val="annotation subject"/>
    <w:basedOn w:val="CommentText"/>
    <w:next w:val="CommentText"/>
    <w:link w:val="CommentSubjectChar"/>
    <w:uiPriority w:val="99"/>
    <w:semiHidden/>
    <w:unhideWhenUsed/>
    <w:rsid w:val="00172C1E"/>
    <w:rPr>
      <w:b/>
      <w:bCs/>
    </w:rPr>
  </w:style>
  <w:style w:type="character" w:styleId="CommentSubjectChar" w:customStyle="1">
    <w:name w:val="Comment Subject Char"/>
    <w:basedOn w:val="CommentTextChar"/>
    <w:link w:val="CommentSubject"/>
    <w:uiPriority w:val="99"/>
    <w:semiHidden/>
    <w:rsid w:val="00172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4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footer" Target="footer6.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footer" Target="footer5.xml" Id="rId23" /><Relationship Type="http://schemas.openxmlformats.org/officeDocument/2006/relationships/glossaryDocument" Target="glossary/document.xml" Id="rId28"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header" Target="header3.xml" Id="rId22" /><Relationship Type="http://schemas.microsoft.com/office/2011/relationships/people" Target="people.xml" Id="rId27" /><Relationship Type="http://schemas.microsoft.com/office/2020/10/relationships/intelligence" Target="intelligence2.xml" Id="R98de1c54741d4a05" /></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6EA1BDAC5B24EC58EA80775AE19F3AC"/>
        <w:category>
          <w:name w:val="General"/>
          <w:gallery w:val="placeholder"/>
        </w:category>
        <w:types>
          <w:type w:val="bbPlcHdr"/>
        </w:types>
        <w:behaviors>
          <w:behavior w:val="content"/>
        </w:behaviors>
        <w:guid w:val="{DFC1F6F5-AA4A-4C48-96EA-78F5C5A52C09}"/>
      </w:docPartPr>
      <w:docPartBody>
        <w:p w:rsidR="00194D41" w:rsidRDefault="00B03CF9" w:rsidP="00B03CF9">
          <w:pPr>
            <w:pStyle w:val="06EA1BDAC5B24EC58EA80775AE19F3AC"/>
          </w:pPr>
          <w:r>
            <w:rPr>
              <w:color w:val="0F4761" w:themeColor="accent1" w:themeShade="BF"/>
              <w:sz w:val="24"/>
              <w:szCs w:val="24"/>
            </w:rPr>
            <w:t>[Company name]</w:t>
          </w:r>
        </w:p>
      </w:docPartBody>
    </w:docPart>
    <w:docPart>
      <w:docPartPr>
        <w:name w:val="BADC0EEC5DF341ABA323A69D9BF7F488"/>
        <w:category>
          <w:name w:val="General"/>
          <w:gallery w:val="placeholder"/>
        </w:category>
        <w:types>
          <w:type w:val="bbPlcHdr"/>
        </w:types>
        <w:behaviors>
          <w:behavior w:val="content"/>
        </w:behaviors>
        <w:guid w:val="{A07E7F4D-7060-403C-B512-36AEC1DB1A33}"/>
      </w:docPartPr>
      <w:docPartBody>
        <w:p w:rsidR="00194D41" w:rsidRDefault="00B03CF9" w:rsidP="00B03CF9">
          <w:pPr>
            <w:pStyle w:val="BADC0EEC5DF341ABA323A69D9BF7F488"/>
          </w:pPr>
          <w:r>
            <w:rPr>
              <w:rFonts w:asciiTheme="majorHAnsi" w:eastAsiaTheme="majorEastAsia" w:hAnsiTheme="majorHAnsi" w:cstheme="majorBidi"/>
              <w:color w:val="156082"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F9"/>
    <w:rsid w:val="00194D41"/>
    <w:rsid w:val="00550F3F"/>
    <w:rsid w:val="0075339A"/>
    <w:rsid w:val="007A0B08"/>
    <w:rsid w:val="00B03CF9"/>
    <w:rsid w:val="00CF376A"/>
    <w:rsid w:val="00DD7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EA1BDAC5B24EC58EA80775AE19F3AC">
    <w:name w:val="06EA1BDAC5B24EC58EA80775AE19F3AC"/>
    <w:rsid w:val="00B03CF9"/>
  </w:style>
  <w:style w:type="paragraph" w:customStyle="1" w:styleId="BADC0EEC5DF341ABA323A69D9BF7F488">
    <w:name w:val="BADC0EEC5DF341ABA323A69D9BF7F488"/>
    <w:rsid w:val="00B03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CCDE78EEC674791E80EB167BB3CC8" ma:contentTypeVersion="11" ma:contentTypeDescription="Create a new document." ma:contentTypeScope="" ma:versionID="49a8517d018342f0392e8d7a1e6ea91f">
  <xsd:schema xmlns:xsd="http://www.w3.org/2001/XMLSchema" xmlns:xs="http://www.w3.org/2001/XMLSchema" xmlns:p="http://schemas.microsoft.com/office/2006/metadata/properties" xmlns:ns2="727a7acd-eca9-47fc-8c5b-99cb1d1876dd" xmlns:ns3="7abaf4c5-705d-4f99-b938-d6d6c368f074" targetNamespace="http://schemas.microsoft.com/office/2006/metadata/properties" ma:root="true" ma:fieldsID="73cc4ea9b55103572ccce2ae549a4244" ns2:_="" ns3:_="">
    <xsd:import namespace="727a7acd-eca9-47fc-8c5b-99cb1d1876dd"/>
    <xsd:import namespace="7abaf4c5-705d-4f99-b938-d6d6c368f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7acd-eca9-47fc-8c5b-99cb1d1876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af4c5-705d-4f99-b938-d6d6c368f0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7604D-F35B-4655-9D92-BF735FFB2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a7acd-eca9-47fc-8c5b-99cb1d1876dd"/>
    <ds:schemaRef ds:uri="7abaf4c5-705d-4f99-b938-d6d6c368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12F5A-75F7-4BDA-A1CC-A476E9992B2D}">
  <ds:schemaRefs>
    <ds:schemaRef ds:uri="http://schemas.openxmlformats.org/officeDocument/2006/bibliography"/>
  </ds:schemaRefs>
</ds:datastoreItem>
</file>

<file path=customXml/itemProps4.xml><?xml version="1.0" encoding="utf-8"?>
<ds:datastoreItem xmlns:ds="http://schemas.openxmlformats.org/officeDocument/2006/customXml" ds:itemID="{9C84AECD-5F72-42D1-AB71-5E365AC80C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C334F4-A918-458D-944B-20EAD4A63E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ORGANIZATION NAME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Dash Cam          Policy Example</dc:title>
  <dc:subject/>
  <dc:creator>Endorsed by ORGANIZATION HEAD</dc:creator>
  <keywords/>
  <dc:description/>
  <lastModifiedBy>Andy Palmer</lastModifiedBy>
  <revision>10</revision>
  <lastPrinted>2019-11-26T21:22:00.0000000Z</lastPrinted>
  <dcterms:created xsi:type="dcterms:W3CDTF">2023-08-14T23:49:00.0000000Z</dcterms:created>
  <dcterms:modified xsi:type="dcterms:W3CDTF">2023-08-31T20:29:29.5418784Z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0x010100DBDCCDE78EEC674791E80EB167BB3CC8</vt:lpwstr>
  </property>
  <property fmtid="{D5CDD505-2E9C-101B-9397-08002B2CF9AE}" pid="3" name="Order">
    <vt:r8>81900</vt:r8>
  </property>
</Properties>
</file>